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A5228" w14:textId="77777777" w:rsidR="00B80FD0" w:rsidRPr="008A6088" w:rsidRDefault="00B80FD0" w:rsidP="00B80FD0">
      <w:pPr>
        <w:jc w:val="center"/>
        <w:rPr>
          <w:rFonts w:ascii="Arial" w:hAnsi="Arial" w:cs="Arial"/>
          <w:b/>
          <w:color w:val="0000FF"/>
        </w:rPr>
      </w:pPr>
      <w:bookmarkStart w:id="0" w:name="_GoBack"/>
      <w:bookmarkEnd w:id="0"/>
      <w:r w:rsidRPr="008A6088">
        <w:rPr>
          <w:rFonts w:ascii="Arial" w:hAnsi="Arial" w:cs="Arial"/>
          <w:b/>
          <w:color w:val="0000FF"/>
        </w:rPr>
        <w:t>Highlights of the Life and Work of Edith Gault</w:t>
      </w:r>
    </w:p>
    <w:p w14:paraId="124E9749" w14:textId="77777777" w:rsidR="00B80FD0" w:rsidRPr="00770B69" w:rsidRDefault="00B80FD0" w:rsidP="00B80FD0">
      <w:pPr>
        <w:jc w:val="center"/>
        <w:rPr>
          <w:rFonts w:ascii="Arial" w:hAnsi="Arial" w:cs="Arial"/>
          <w:b/>
          <w:sz w:val="18"/>
          <w:szCs w:val="18"/>
        </w:rPr>
      </w:pPr>
    </w:p>
    <w:p w14:paraId="6C0E7B52" w14:textId="77777777" w:rsidR="00B80FD0" w:rsidRDefault="00B80FD0" w:rsidP="00B80FD0">
      <w:pPr>
        <w:jc w:val="center"/>
        <w:rPr>
          <w:rFonts w:ascii="Arial" w:hAnsi="Arial" w:cs="Arial"/>
          <w:b/>
        </w:rPr>
      </w:pPr>
      <w:r>
        <w:rPr>
          <w:rFonts w:ascii="Arial" w:hAnsi="Arial" w:cs="Arial"/>
          <w:b/>
        </w:rPr>
        <w:t>(“HORTENSE”)</w:t>
      </w:r>
    </w:p>
    <w:p w14:paraId="63550CD1" w14:textId="77777777" w:rsidR="005F4EDA" w:rsidRPr="00712BCE" w:rsidRDefault="005F4EDA" w:rsidP="005F4EDA">
      <w:pPr>
        <w:rPr>
          <w:rFonts w:ascii="Arial" w:hAnsi="Arial" w:cs="Arial"/>
          <w:sz w:val="16"/>
          <w:szCs w:val="16"/>
        </w:rPr>
      </w:pPr>
    </w:p>
    <w:p w14:paraId="50D9915B" w14:textId="77777777" w:rsidR="005F4EDA" w:rsidRPr="00712BCE" w:rsidRDefault="005F4EDA" w:rsidP="005F4EDA">
      <w:pPr>
        <w:rPr>
          <w:rFonts w:ascii="Arial" w:hAnsi="Arial"/>
          <w:sz w:val="22"/>
          <w:szCs w:val="22"/>
        </w:rPr>
      </w:pPr>
      <w:r w:rsidRPr="00712BCE">
        <w:rPr>
          <w:rFonts w:ascii="Arial" w:hAnsi="Arial"/>
          <w:sz w:val="22"/>
          <w:szCs w:val="22"/>
        </w:rPr>
        <w:t xml:space="preserve">The following is a </w:t>
      </w:r>
      <w:r>
        <w:rPr>
          <w:rFonts w:ascii="Arial" w:hAnsi="Arial"/>
          <w:sz w:val="22"/>
          <w:szCs w:val="22"/>
        </w:rPr>
        <w:t>piece of (Methodist) Church hi</w:t>
      </w:r>
      <w:r w:rsidRPr="00712BCE">
        <w:rPr>
          <w:rFonts w:ascii="Arial" w:hAnsi="Arial"/>
          <w:sz w:val="22"/>
          <w:szCs w:val="22"/>
        </w:rPr>
        <w:t>story which</w:t>
      </w:r>
      <w:r>
        <w:rPr>
          <w:rFonts w:ascii="Arial" w:hAnsi="Arial"/>
          <w:sz w:val="22"/>
          <w:szCs w:val="22"/>
        </w:rPr>
        <w:t xml:space="preserve"> has been a pleasure to put together firstly due to the subject matter, and secondly due to the link with our Church.  I hope you find it an interesting read.</w:t>
      </w:r>
    </w:p>
    <w:p w14:paraId="029DF4A6" w14:textId="77777777" w:rsidR="00B80FD0" w:rsidRPr="0069693B" w:rsidRDefault="00B80FD0" w:rsidP="00B80FD0">
      <w:pPr>
        <w:rPr>
          <w:rFonts w:ascii="Arial" w:hAnsi="Arial" w:cs="Arial"/>
          <w:sz w:val="18"/>
          <w:szCs w:val="18"/>
        </w:rPr>
      </w:pPr>
    </w:p>
    <w:p w14:paraId="00BF4186" w14:textId="77777777" w:rsidR="00B80FD0" w:rsidRPr="00CE0C0D" w:rsidRDefault="00B80FD0" w:rsidP="00B80FD0">
      <w:pPr>
        <w:ind w:left="360"/>
        <w:rPr>
          <w:rFonts w:ascii="Arial" w:hAnsi="Arial" w:cs="Arial"/>
          <w:i/>
          <w:sz w:val="22"/>
          <w:szCs w:val="22"/>
        </w:rPr>
      </w:pPr>
      <w:r>
        <w:rPr>
          <w:rFonts w:ascii="Helvetica" w:hAnsi="Helvetica" w:cs="Helvetica"/>
          <w:noProof/>
          <w:lang w:val="en-AU" w:eastAsia="en-AU"/>
        </w:rPr>
        <w:drawing>
          <wp:inline distT="0" distB="0" distL="0" distR="0" wp14:anchorId="7A3CFCB9" wp14:editId="10B842DD">
            <wp:extent cx="228600" cy="26225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Pr>
          <w:rFonts w:ascii="Arial" w:hAnsi="Arial" w:cs="Arial"/>
          <w:i/>
          <w:color w:val="0000FF"/>
          <w:sz w:val="22"/>
          <w:szCs w:val="22"/>
        </w:rPr>
        <w:t xml:space="preserve">A Little Background </w:t>
      </w:r>
    </w:p>
    <w:p w14:paraId="47888BB1" w14:textId="77777777" w:rsidR="00B80FD0" w:rsidRDefault="00B80FD0" w:rsidP="00B80FD0">
      <w:pPr>
        <w:rPr>
          <w:rFonts w:ascii="Arial" w:hAnsi="Arial" w:cs="Arial"/>
          <w:sz w:val="16"/>
          <w:szCs w:val="16"/>
        </w:rPr>
      </w:pPr>
    </w:p>
    <w:p w14:paraId="5C63EE93" w14:textId="77777777" w:rsidR="00B80FD0" w:rsidRDefault="00B80FD0" w:rsidP="00B80FD0">
      <w:pPr>
        <w:rPr>
          <w:rFonts w:ascii="Arial" w:hAnsi="Arial" w:cs="Arial"/>
          <w:sz w:val="22"/>
          <w:szCs w:val="22"/>
        </w:rPr>
      </w:pPr>
      <w:r w:rsidRPr="001D20CB">
        <w:rPr>
          <w:rFonts w:ascii="Arial" w:hAnsi="Arial" w:cs="Arial"/>
          <w:i/>
          <w:sz w:val="22"/>
          <w:szCs w:val="22"/>
        </w:rPr>
        <w:t>“The Spectator</w:t>
      </w:r>
      <w:r w:rsidRPr="00B1047B">
        <w:rPr>
          <w:rFonts w:ascii="Arial" w:hAnsi="Arial" w:cs="Arial"/>
          <w:i/>
          <w:sz w:val="22"/>
          <w:szCs w:val="22"/>
        </w:rPr>
        <w:t xml:space="preserve"> and Methodist Chronicle”</w:t>
      </w:r>
      <w:r>
        <w:rPr>
          <w:rFonts w:ascii="Arial" w:hAnsi="Arial" w:cs="Arial"/>
          <w:sz w:val="22"/>
          <w:szCs w:val="22"/>
        </w:rPr>
        <w:t xml:space="preserve"> </w:t>
      </w:r>
      <w:r w:rsidRPr="00CE0C0D">
        <w:rPr>
          <w:rFonts w:ascii="Arial" w:hAnsi="Arial" w:cs="Arial"/>
          <w:sz w:val="22"/>
          <w:szCs w:val="22"/>
        </w:rPr>
        <w:t xml:space="preserve">was a </w:t>
      </w:r>
      <w:r>
        <w:rPr>
          <w:rFonts w:ascii="Arial" w:hAnsi="Arial" w:cs="Arial"/>
          <w:sz w:val="22"/>
          <w:szCs w:val="22"/>
        </w:rPr>
        <w:t xml:space="preserve">journal/magazine </w:t>
      </w:r>
      <w:r w:rsidRPr="00CE0C0D">
        <w:rPr>
          <w:rFonts w:ascii="Arial" w:hAnsi="Arial" w:cs="Arial"/>
          <w:sz w:val="22"/>
          <w:szCs w:val="22"/>
        </w:rPr>
        <w:t>which was published on a weekly basis from</w:t>
      </w:r>
      <w:r>
        <w:rPr>
          <w:rFonts w:ascii="Arial" w:hAnsi="Arial" w:cs="Arial"/>
          <w:sz w:val="22"/>
          <w:szCs w:val="22"/>
        </w:rPr>
        <w:t xml:space="preserve"> April 27, 1875 until August 1953.  In September 1953 it was renamed </w:t>
      </w:r>
      <w:r w:rsidRPr="00CD75F0">
        <w:rPr>
          <w:rFonts w:ascii="Arial" w:hAnsi="Arial" w:cs="Arial"/>
          <w:i/>
          <w:sz w:val="22"/>
          <w:szCs w:val="22"/>
        </w:rPr>
        <w:t>“The Spectator,”</w:t>
      </w:r>
      <w:r>
        <w:rPr>
          <w:rFonts w:ascii="Arial" w:hAnsi="Arial" w:cs="Arial"/>
          <w:sz w:val="22"/>
          <w:szCs w:val="22"/>
        </w:rPr>
        <w:t xml:space="preserve"> and continued to run as a Methodist weekly (covering the Methodist Conference of Victoria and Tasmania), until May 1971.  </w:t>
      </w:r>
    </w:p>
    <w:p w14:paraId="6C894112" w14:textId="77777777" w:rsidR="00B80FD0" w:rsidRPr="001F7C5A" w:rsidRDefault="00B80FD0" w:rsidP="00B80FD0">
      <w:pPr>
        <w:rPr>
          <w:rFonts w:ascii="Arial" w:hAnsi="Arial" w:cs="Arial"/>
          <w:sz w:val="16"/>
          <w:szCs w:val="16"/>
        </w:rPr>
      </w:pPr>
    </w:p>
    <w:p w14:paraId="6892509A" w14:textId="77777777" w:rsidR="00B80FD0" w:rsidRDefault="00B80FD0" w:rsidP="00B80FD0">
      <w:pPr>
        <w:rPr>
          <w:rFonts w:ascii="Arial" w:hAnsi="Arial" w:cs="Arial"/>
          <w:sz w:val="22"/>
          <w:szCs w:val="22"/>
        </w:rPr>
      </w:pPr>
      <w:r>
        <w:rPr>
          <w:rFonts w:ascii="Arial" w:hAnsi="Arial" w:cs="Arial"/>
          <w:sz w:val="22"/>
          <w:szCs w:val="22"/>
        </w:rPr>
        <w:t xml:space="preserve">The magazine in the 1920’s &amp; 30’s and beyond was a good reflection of Australian, and Australian Religious society at the time.  It was </w:t>
      </w:r>
      <w:r w:rsidRPr="00CE0C0D">
        <w:rPr>
          <w:rFonts w:ascii="Arial" w:hAnsi="Arial" w:cs="Arial"/>
          <w:sz w:val="22"/>
          <w:szCs w:val="22"/>
        </w:rPr>
        <w:t>divided into several discrete sections</w:t>
      </w:r>
      <w:r>
        <w:rPr>
          <w:rFonts w:ascii="Arial" w:hAnsi="Arial" w:cs="Arial"/>
          <w:sz w:val="22"/>
          <w:szCs w:val="22"/>
        </w:rPr>
        <w:t xml:space="preserve"> – all the big theological issues were discussed up front, and speeches and profiles etc., by prominent church people were featured.  Most of these, unsurprisingly, were by, and about, church men.  </w:t>
      </w:r>
    </w:p>
    <w:p w14:paraId="502B0C52" w14:textId="77777777" w:rsidR="00B80FD0" w:rsidRPr="001F7C5A" w:rsidRDefault="00B80FD0" w:rsidP="00B80FD0">
      <w:pPr>
        <w:rPr>
          <w:rFonts w:ascii="Arial" w:hAnsi="Arial" w:cs="Arial"/>
          <w:sz w:val="16"/>
          <w:szCs w:val="16"/>
        </w:rPr>
      </w:pPr>
    </w:p>
    <w:p w14:paraId="1E84809B" w14:textId="77777777" w:rsidR="00B80FD0" w:rsidRPr="00A802A5" w:rsidRDefault="00B80FD0" w:rsidP="00B80FD0">
      <w:pPr>
        <w:rPr>
          <w:rFonts w:ascii="Arial" w:hAnsi="Arial" w:cs="Arial"/>
          <w:sz w:val="22"/>
          <w:szCs w:val="22"/>
        </w:rPr>
      </w:pPr>
      <w:r>
        <w:rPr>
          <w:rFonts w:ascii="Arial" w:hAnsi="Arial" w:cs="Arial"/>
          <w:sz w:val="22"/>
          <w:szCs w:val="22"/>
        </w:rPr>
        <w:t>Towards the back couple of pages of the magazine were the Overseas Mission reports, the weekly serial story, and the Women and Children’s pages</w:t>
      </w:r>
      <w:r w:rsidRPr="00871AC9">
        <w:rPr>
          <w:rFonts w:ascii="Arial" w:hAnsi="Arial" w:cs="Arial"/>
          <w:i/>
          <w:sz w:val="22"/>
          <w:szCs w:val="22"/>
        </w:rPr>
        <w:t>.</w:t>
      </w:r>
      <w:r>
        <w:rPr>
          <w:rFonts w:ascii="Arial" w:hAnsi="Arial" w:cs="Arial"/>
          <w:sz w:val="22"/>
          <w:szCs w:val="22"/>
        </w:rPr>
        <w:t xml:space="preserve">   </w:t>
      </w:r>
      <w:r w:rsidRPr="00386917">
        <w:rPr>
          <w:rFonts w:ascii="Arial" w:hAnsi="Arial" w:cs="Arial"/>
          <w:sz w:val="22"/>
          <w:szCs w:val="22"/>
        </w:rPr>
        <w:t>From 1922</w:t>
      </w:r>
      <w:r>
        <w:rPr>
          <w:rFonts w:ascii="Arial" w:hAnsi="Arial" w:cs="Arial"/>
          <w:sz w:val="22"/>
          <w:szCs w:val="22"/>
        </w:rPr>
        <w:t xml:space="preserve"> </w:t>
      </w:r>
      <w:r w:rsidRPr="00CE0C0D">
        <w:rPr>
          <w:rFonts w:ascii="Arial" w:hAnsi="Arial" w:cs="Arial"/>
          <w:sz w:val="22"/>
          <w:szCs w:val="22"/>
        </w:rPr>
        <w:t>until September 1926</w:t>
      </w:r>
      <w:r>
        <w:rPr>
          <w:rFonts w:ascii="Arial" w:hAnsi="Arial" w:cs="Arial"/>
          <w:sz w:val="22"/>
          <w:szCs w:val="22"/>
        </w:rPr>
        <w:t>,</w:t>
      </w:r>
      <w:r w:rsidRPr="00CE0C0D">
        <w:rPr>
          <w:rFonts w:ascii="Arial" w:hAnsi="Arial" w:cs="Arial"/>
          <w:sz w:val="22"/>
          <w:szCs w:val="22"/>
        </w:rPr>
        <w:t xml:space="preserve"> </w:t>
      </w:r>
      <w:r>
        <w:rPr>
          <w:rFonts w:ascii="Arial" w:hAnsi="Arial" w:cs="Arial"/>
          <w:i/>
          <w:sz w:val="22"/>
          <w:szCs w:val="22"/>
        </w:rPr>
        <w:t>The</w:t>
      </w:r>
      <w:r w:rsidRPr="00CE0C0D">
        <w:rPr>
          <w:rFonts w:ascii="Arial" w:hAnsi="Arial" w:cs="Arial"/>
          <w:i/>
          <w:sz w:val="22"/>
          <w:szCs w:val="22"/>
        </w:rPr>
        <w:t xml:space="preserve"> Spectator</w:t>
      </w:r>
      <w:r w:rsidRPr="00CE0C0D">
        <w:rPr>
          <w:rFonts w:ascii="Arial" w:hAnsi="Arial" w:cs="Arial"/>
          <w:sz w:val="22"/>
          <w:szCs w:val="22"/>
        </w:rPr>
        <w:t xml:space="preserve"> had a Section entitled the </w:t>
      </w:r>
      <w:r w:rsidRPr="001F7C5A">
        <w:rPr>
          <w:rFonts w:ascii="Arial" w:hAnsi="Arial" w:cs="Arial"/>
          <w:i/>
          <w:color w:val="0000FF"/>
          <w:sz w:val="22"/>
          <w:szCs w:val="22"/>
        </w:rPr>
        <w:t>“Women’s Corner”,</w:t>
      </w:r>
      <w:r w:rsidRPr="00CE0C0D">
        <w:rPr>
          <w:rFonts w:ascii="Arial" w:hAnsi="Arial" w:cs="Arial"/>
          <w:sz w:val="22"/>
          <w:szCs w:val="22"/>
        </w:rPr>
        <w:t xml:space="preserve"> </w:t>
      </w:r>
      <w:r>
        <w:rPr>
          <w:rFonts w:ascii="Arial" w:hAnsi="Arial" w:cs="Arial"/>
          <w:sz w:val="22"/>
          <w:szCs w:val="22"/>
        </w:rPr>
        <w:t xml:space="preserve">which was </w:t>
      </w:r>
      <w:r w:rsidRPr="00CE0C0D">
        <w:rPr>
          <w:rFonts w:ascii="Arial" w:hAnsi="Arial" w:cs="Arial"/>
          <w:sz w:val="22"/>
          <w:szCs w:val="22"/>
        </w:rPr>
        <w:t xml:space="preserve">authored by a </w:t>
      </w:r>
      <w:r w:rsidRPr="00CE0C0D">
        <w:rPr>
          <w:rFonts w:ascii="Arial" w:hAnsi="Arial" w:cs="Arial"/>
          <w:i/>
          <w:sz w:val="22"/>
          <w:szCs w:val="22"/>
        </w:rPr>
        <w:t xml:space="preserve">“Sister Faith.” </w:t>
      </w:r>
    </w:p>
    <w:p w14:paraId="5C46737A" w14:textId="77777777" w:rsidR="00B80FD0" w:rsidRPr="00A802A5" w:rsidRDefault="00B80FD0" w:rsidP="00B80FD0">
      <w:pPr>
        <w:rPr>
          <w:rFonts w:ascii="Arial" w:hAnsi="Arial" w:cs="Arial"/>
          <w:i/>
          <w:sz w:val="16"/>
          <w:szCs w:val="16"/>
        </w:rPr>
      </w:pPr>
    </w:p>
    <w:p w14:paraId="15C8FFDE" w14:textId="77777777" w:rsidR="00B80FD0" w:rsidRPr="008835C5" w:rsidRDefault="00B80FD0" w:rsidP="00B80FD0">
      <w:pPr>
        <w:rPr>
          <w:rFonts w:ascii="Arial" w:hAnsi="Arial" w:cs="Arial"/>
          <w:sz w:val="22"/>
          <w:szCs w:val="22"/>
        </w:rPr>
      </w:pPr>
      <w:r w:rsidRPr="00CE0C0D">
        <w:rPr>
          <w:rFonts w:ascii="Arial" w:hAnsi="Arial" w:cs="Arial"/>
          <w:sz w:val="22"/>
          <w:szCs w:val="22"/>
        </w:rPr>
        <w:t>Sister Faith began each of her weekly col</w:t>
      </w:r>
      <w:r>
        <w:rPr>
          <w:rFonts w:ascii="Arial" w:hAnsi="Arial" w:cs="Arial"/>
          <w:sz w:val="22"/>
          <w:szCs w:val="22"/>
        </w:rPr>
        <w:t>umns with the somewhat confronting opening address of</w:t>
      </w:r>
      <w:r w:rsidRPr="00CE0C0D">
        <w:rPr>
          <w:rFonts w:ascii="Arial" w:hAnsi="Arial" w:cs="Arial"/>
          <w:sz w:val="22"/>
          <w:szCs w:val="22"/>
        </w:rPr>
        <w:t xml:space="preserve"> </w:t>
      </w:r>
      <w:r w:rsidRPr="00871AC9">
        <w:rPr>
          <w:rFonts w:ascii="Arial" w:hAnsi="Arial" w:cs="Arial"/>
          <w:i/>
          <w:sz w:val="22"/>
          <w:szCs w:val="22"/>
        </w:rPr>
        <w:t>“Dear Comrade Women…..</w:t>
      </w:r>
      <w:r>
        <w:rPr>
          <w:rFonts w:ascii="Arial" w:hAnsi="Arial" w:cs="Arial"/>
          <w:i/>
          <w:sz w:val="22"/>
          <w:szCs w:val="22"/>
        </w:rPr>
        <w:t>,</w:t>
      </w:r>
      <w:r w:rsidRPr="00871AC9">
        <w:rPr>
          <w:rFonts w:ascii="Arial" w:hAnsi="Arial" w:cs="Arial"/>
          <w:i/>
          <w:sz w:val="22"/>
          <w:szCs w:val="22"/>
        </w:rPr>
        <w:t>”</w:t>
      </w:r>
      <w:r w:rsidRPr="00CE0C0D">
        <w:rPr>
          <w:rFonts w:ascii="Arial" w:hAnsi="Arial" w:cs="Arial"/>
          <w:sz w:val="22"/>
          <w:szCs w:val="22"/>
        </w:rPr>
        <w:t xml:space="preserve"> which today might suggest something </w:t>
      </w:r>
      <w:r>
        <w:rPr>
          <w:rFonts w:ascii="Arial" w:hAnsi="Arial" w:cs="Arial"/>
          <w:sz w:val="22"/>
          <w:szCs w:val="22"/>
        </w:rPr>
        <w:t>different to perhaps what was intended back in those times</w:t>
      </w:r>
      <w:r w:rsidRPr="00CE0C0D">
        <w:rPr>
          <w:rFonts w:ascii="Arial" w:hAnsi="Arial" w:cs="Arial"/>
          <w:sz w:val="22"/>
          <w:szCs w:val="22"/>
        </w:rPr>
        <w:t>.</w:t>
      </w:r>
    </w:p>
    <w:p w14:paraId="5B0C9461" w14:textId="77777777" w:rsidR="00B80FD0" w:rsidRPr="00FC661C" w:rsidRDefault="00B80FD0" w:rsidP="00B80FD0">
      <w:pPr>
        <w:tabs>
          <w:tab w:val="left" w:pos="851"/>
        </w:tabs>
        <w:rPr>
          <w:rFonts w:ascii="Arial" w:hAnsi="Arial" w:cs="Arial"/>
          <w:sz w:val="16"/>
          <w:szCs w:val="16"/>
        </w:rPr>
      </w:pPr>
    </w:p>
    <w:p w14:paraId="0CA537F1" w14:textId="3658D6A1" w:rsidR="00B80FD0" w:rsidRPr="005B6DD9" w:rsidRDefault="00B80FD0" w:rsidP="00B80FD0">
      <w:pPr>
        <w:rPr>
          <w:rFonts w:ascii="Arial" w:hAnsi="Arial" w:cs="Arial"/>
          <w:sz w:val="22"/>
          <w:szCs w:val="22"/>
        </w:rPr>
      </w:pPr>
      <w:r w:rsidRPr="005B6DD9">
        <w:rPr>
          <w:rFonts w:ascii="Arial" w:hAnsi="Arial" w:cs="Arial"/>
          <w:sz w:val="22"/>
          <w:szCs w:val="22"/>
        </w:rPr>
        <w:t>In the magazine editio</w:t>
      </w:r>
      <w:r>
        <w:rPr>
          <w:rFonts w:ascii="Arial" w:hAnsi="Arial" w:cs="Arial"/>
          <w:sz w:val="22"/>
          <w:szCs w:val="22"/>
        </w:rPr>
        <w:t>n of September 29, 1926</w:t>
      </w:r>
      <w:r w:rsidRPr="005B6DD9">
        <w:rPr>
          <w:rFonts w:ascii="Arial" w:hAnsi="Arial" w:cs="Arial"/>
          <w:sz w:val="22"/>
          <w:szCs w:val="22"/>
        </w:rPr>
        <w:t xml:space="preserve">, there were two articles on “The Passing of Sister Faith” – it seems that she was suddenly taken ill on Friday, </w:t>
      </w:r>
      <w:r>
        <w:rPr>
          <w:rFonts w:ascii="Arial" w:hAnsi="Arial" w:cs="Arial"/>
          <w:sz w:val="22"/>
          <w:szCs w:val="22"/>
        </w:rPr>
        <w:t>17 September</w:t>
      </w:r>
      <w:r w:rsidRPr="005B6DD9">
        <w:rPr>
          <w:rFonts w:ascii="Arial" w:hAnsi="Arial" w:cs="Arial"/>
          <w:sz w:val="22"/>
          <w:szCs w:val="22"/>
        </w:rPr>
        <w:t xml:space="preserve">, she never regained consciousness, and passed away at Epworth Hospital on Wednesday 22 September.  </w:t>
      </w:r>
    </w:p>
    <w:p w14:paraId="395FBED7" w14:textId="77777777" w:rsidR="00B80FD0" w:rsidRPr="00CD75F0" w:rsidRDefault="00B80FD0" w:rsidP="00B80FD0">
      <w:pPr>
        <w:rPr>
          <w:rFonts w:ascii="Arial" w:hAnsi="Arial" w:cs="Arial"/>
          <w:color w:val="008000"/>
          <w:sz w:val="16"/>
          <w:szCs w:val="16"/>
        </w:rPr>
      </w:pPr>
    </w:p>
    <w:p w14:paraId="292910FA" w14:textId="77777777" w:rsidR="00B80FD0" w:rsidRPr="005B6DD9" w:rsidRDefault="00B80FD0" w:rsidP="00B80FD0">
      <w:pPr>
        <w:ind w:left="360"/>
        <w:rPr>
          <w:rFonts w:ascii="Arial" w:hAnsi="Arial" w:cs="Arial"/>
          <w:i/>
          <w:sz w:val="22"/>
          <w:szCs w:val="22"/>
        </w:rPr>
      </w:pPr>
      <w:r>
        <w:rPr>
          <w:rFonts w:ascii="Helvetica" w:hAnsi="Helvetica" w:cs="Helvetica"/>
          <w:noProof/>
          <w:lang w:val="en-AU" w:eastAsia="en-AU"/>
        </w:rPr>
        <w:drawing>
          <wp:inline distT="0" distB="0" distL="0" distR="0" wp14:anchorId="07E9E34B" wp14:editId="32C160E8">
            <wp:extent cx="228600" cy="26225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sidRPr="005B6DD9">
        <w:rPr>
          <w:rFonts w:ascii="Arial" w:hAnsi="Arial" w:cs="Arial"/>
          <w:i/>
          <w:color w:val="0000FF"/>
          <w:sz w:val="22"/>
          <w:szCs w:val="22"/>
        </w:rPr>
        <w:t>The Arrival of “HORTENSE</w:t>
      </w:r>
      <w:r w:rsidRPr="005B6DD9">
        <w:rPr>
          <w:rFonts w:ascii="Arial" w:hAnsi="Arial" w:cs="Arial"/>
          <w:i/>
          <w:sz w:val="22"/>
          <w:szCs w:val="22"/>
        </w:rPr>
        <w:t>”</w:t>
      </w:r>
    </w:p>
    <w:p w14:paraId="277D1C9D" w14:textId="77777777" w:rsidR="00B80FD0" w:rsidRPr="00FC661C" w:rsidRDefault="00B80FD0" w:rsidP="00B80FD0">
      <w:pPr>
        <w:rPr>
          <w:rFonts w:ascii="Arial" w:hAnsi="Arial" w:cs="Arial"/>
          <w:sz w:val="16"/>
          <w:szCs w:val="16"/>
        </w:rPr>
      </w:pPr>
    </w:p>
    <w:p w14:paraId="05BF8C0E" w14:textId="77777777" w:rsidR="00B80FD0" w:rsidRPr="00CC0C19" w:rsidRDefault="00B80FD0" w:rsidP="00B80FD0">
      <w:pPr>
        <w:rPr>
          <w:rFonts w:ascii="Arial" w:hAnsi="Arial" w:cs="Arial"/>
          <w:sz w:val="22"/>
          <w:szCs w:val="22"/>
        </w:rPr>
      </w:pPr>
      <w:r>
        <w:rPr>
          <w:rFonts w:ascii="Arial" w:hAnsi="Arial" w:cs="Arial"/>
          <w:sz w:val="22"/>
          <w:szCs w:val="22"/>
        </w:rPr>
        <w:t>In the following</w:t>
      </w:r>
      <w:r w:rsidRPr="00CC0C19">
        <w:rPr>
          <w:rFonts w:ascii="Arial" w:hAnsi="Arial" w:cs="Arial"/>
          <w:sz w:val="22"/>
          <w:szCs w:val="22"/>
        </w:rPr>
        <w:t xml:space="preserve"> edition of </w:t>
      </w:r>
      <w:r>
        <w:rPr>
          <w:rFonts w:ascii="Arial" w:hAnsi="Arial" w:cs="Arial"/>
          <w:sz w:val="22"/>
          <w:szCs w:val="22"/>
        </w:rPr>
        <w:t>‘</w:t>
      </w:r>
      <w:r w:rsidRPr="00CC0C19">
        <w:rPr>
          <w:rFonts w:ascii="Arial" w:hAnsi="Arial" w:cs="Arial"/>
          <w:i/>
          <w:sz w:val="22"/>
          <w:szCs w:val="22"/>
        </w:rPr>
        <w:t>The Spectator</w:t>
      </w:r>
      <w:r>
        <w:rPr>
          <w:rFonts w:ascii="Arial" w:hAnsi="Arial" w:cs="Arial"/>
          <w:sz w:val="22"/>
          <w:szCs w:val="22"/>
        </w:rPr>
        <w:t>’, dated October 6, 1926</w:t>
      </w:r>
      <w:r w:rsidRPr="00CC0C19">
        <w:rPr>
          <w:rFonts w:ascii="Arial" w:hAnsi="Arial" w:cs="Arial"/>
          <w:sz w:val="22"/>
          <w:szCs w:val="22"/>
        </w:rPr>
        <w:t xml:space="preserve">, the Women’s Corner opened with the </w:t>
      </w:r>
      <w:r>
        <w:rPr>
          <w:rFonts w:ascii="Arial" w:hAnsi="Arial" w:cs="Arial"/>
          <w:sz w:val="22"/>
          <w:szCs w:val="22"/>
        </w:rPr>
        <w:t xml:space="preserve">somewhat more warm and welcoming new </w:t>
      </w:r>
      <w:r w:rsidRPr="00CC0C19">
        <w:rPr>
          <w:rFonts w:ascii="Arial" w:hAnsi="Arial" w:cs="Arial"/>
          <w:sz w:val="22"/>
          <w:szCs w:val="22"/>
        </w:rPr>
        <w:t xml:space="preserve">address </w:t>
      </w:r>
      <w:r w:rsidRPr="003A1D69">
        <w:rPr>
          <w:rFonts w:ascii="Arial" w:hAnsi="Arial" w:cs="Arial"/>
          <w:i/>
          <w:sz w:val="22"/>
          <w:szCs w:val="22"/>
        </w:rPr>
        <w:t>“My Dear Friends..…”</w:t>
      </w:r>
      <w:r w:rsidRPr="00CC0C19">
        <w:rPr>
          <w:rFonts w:ascii="Arial" w:hAnsi="Arial" w:cs="Arial"/>
          <w:sz w:val="22"/>
          <w:szCs w:val="22"/>
        </w:rPr>
        <w:t xml:space="preserve">, and what followed was a personal tribute to Sister Faith, signed off for the first time by </w:t>
      </w:r>
      <w:r>
        <w:rPr>
          <w:rFonts w:ascii="Arial" w:hAnsi="Arial" w:cs="Arial"/>
          <w:sz w:val="22"/>
          <w:szCs w:val="22"/>
        </w:rPr>
        <w:t xml:space="preserve">her replacement, </w:t>
      </w:r>
      <w:r w:rsidRPr="00665AC8">
        <w:rPr>
          <w:rFonts w:ascii="Arial" w:hAnsi="Arial" w:cs="Arial"/>
          <w:i/>
          <w:sz w:val="22"/>
          <w:szCs w:val="22"/>
        </w:rPr>
        <w:t>“HORTENSE”.</w:t>
      </w:r>
      <w:r w:rsidRPr="00CC0C19">
        <w:rPr>
          <w:rFonts w:ascii="Arial" w:hAnsi="Arial" w:cs="Arial"/>
          <w:sz w:val="22"/>
          <w:szCs w:val="22"/>
        </w:rPr>
        <w:t xml:space="preserve"> </w:t>
      </w:r>
    </w:p>
    <w:p w14:paraId="206CA079" w14:textId="77777777" w:rsidR="00B80FD0" w:rsidRPr="00CC0C19" w:rsidRDefault="00B80FD0" w:rsidP="00B80FD0">
      <w:pPr>
        <w:rPr>
          <w:rFonts w:ascii="Arial" w:hAnsi="Arial" w:cs="Arial"/>
          <w:sz w:val="16"/>
          <w:szCs w:val="16"/>
        </w:rPr>
      </w:pPr>
    </w:p>
    <w:p w14:paraId="0254FBF5" w14:textId="77777777" w:rsidR="00B80FD0" w:rsidRPr="00CC0C19" w:rsidRDefault="00B80FD0" w:rsidP="00B80FD0">
      <w:pPr>
        <w:rPr>
          <w:rFonts w:ascii="Arial" w:hAnsi="Arial" w:cs="Arial"/>
          <w:sz w:val="22"/>
          <w:szCs w:val="22"/>
        </w:rPr>
      </w:pPr>
      <w:r>
        <w:rPr>
          <w:rFonts w:ascii="Arial" w:hAnsi="Arial" w:cs="Arial"/>
          <w:sz w:val="22"/>
          <w:szCs w:val="22"/>
        </w:rPr>
        <w:t>The</w:t>
      </w:r>
      <w:r w:rsidRPr="00CC0C19">
        <w:rPr>
          <w:rFonts w:ascii="Arial" w:hAnsi="Arial" w:cs="Arial"/>
          <w:sz w:val="22"/>
          <w:szCs w:val="22"/>
        </w:rPr>
        <w:t xml:space="preserve"> tribute read</w:t>
      </w:r>
      <w:r>
        <w:rPr>
          <w:rFonts w:ascii="Arial" w:hAnsi="Arial" w:cs="Arial"/>
          <w:sz w:val="22"/>
          <w:szCs w:val="22"/>
        </w:rPr>
        <w:t>, in part,</w:t>
      </w:r>
      <w:r w:rsidRPr="00CC0C19">
        <w:rPr>
          <w:rFonts w:ascii="Arial" w:hAnsi="Arial" w:cs="Arial"/>
          <w:sz w:val="22"/>
          <w:szCs w:val="22"/>
        </w:rPr>
        <w:t xml:space="preserve"> as follows:</w:t>
      </w:r>
    </w:p>
    <w:p w14:paraId="115289BF" w14:textId="77777777" w:rsidR="00B80FD0" w:rsidRPr="00CC0C19" w:rsidRDefault="00B80FD0" w:rsidP="00B80FD0">
      <w:pPr>
        <w:rPr>
          <w:rFonts w:ascii="Arial" w:hAnsi="Arial" w:cs="Arial"/>
          <w:i/>
          <w:sz w:val="16"/>
          <w:szCs w:val="16"/>
        </w:rPr>
      </w:pPr>
    </w:p>
    <w:p w14:paraId="267B3085" w14:textId="77777777" w:rsidR="00B80FD0" w:rsidRPr="00CC0C19" w:rsidRDefault="00B80FD0" w:rsidP="004C1559">
      <w:pPr>
        <w:ind w:left="851"/>
        <w:jc w:val="both"/>
        <w:rPr>
          <w:rFonts w:ascii="Arial" w:hAnsi="Arial" w:cs="Arial"/>
          <w:i/>
          <w:sz w:val="22"/>
          <w:szCs w:val="22"/>
        </w:rPr>
      </w:pPr>
      <w:r>
        <w:rPr>
          <w:rFonts w:ascii="Arial" w:hAnsi="Arial" w:cs="Arial"/>
          <w:i/>
          <w:sz w:val="22"/>
          <w:szCs w:val="22"/>
        </w:rPr>
        <w:t>“</w:t>
      </w:r>
      <w:r w:rsidRPr="00CC0C19">
        <w:rPr>
          <w:rFonts w:ascii="Arial" w:hAnsi="Arial" w:cs="Arial"/>
          <w:i/>
          <w:sz w:val="22"/>
          <w:szCs w:val="22"/>
        </w:rPr>
        <w:t>Our friend who has been counsellor and comforter to so many has left us</w:t>
      </w:r>
      <w:r>
        <w:rPr>
          <w:rFonts w:ascii="Arial" w:hAnsi="Arial" w:cs="Arial"/>
          <w:i/>
          <w:sz w:val="22"/>
          <w:szCs w:val="22"/>
        </w:rPr>
        <w:t>…….Sister Faith</w:t>
      </w:r>
      <w:r w:rsidRPr="00CC0C19">
        <w:rPr>
          <w:rFonts w:ascii="Arial" w:hAnsi="Arial" w:cs="Arial"/>
          <w:i/>
          <w:sz w:val="22"/>
          <w:szCs w:val="22"/>
        </w:rPr>
        <w:t xml:space="preserve"> belonged to the League of Brave Things – that League whose entrance is pain and whose subscriptions are paid automatically by disabilities and limitations.</w:t>
      </w:r>
    </w:p>
    <w:p w14:paraId="5F011769" w14:textId="77777777" w:rsidR="00B80FD0" w:rsidRPr="00CC0C19" w:rsidRDefault="00B80FD0" w:rsidP="004C1559">
      <w:pPr>
        <w:ind w:left="851"/>
        <w:jc w:val="both"/>
        <w:rPr>
          <w:rFonts w:ascii="Arial" w:hAnsi="Arial" w:cs="Arial"/>
          <w:i/>
          <w:sz w:val="16"/>
          <w:szCs w:val="16"/>
        </w:rPr>
      </w:pPr>
    </w:p>
    <w:p w14:paraId="47EC00B8" w14:textId="77777777" w:rsidR="00B80FD0" w:rsidRPr="00CC0C19" w:rsidRDefault="00B80FD0" w:rsidP="004C1559">
      <w:pPr>
        <w:ind w:left="851"/>
        <w:jc w:val="both"/>
        <w:rPr>
          <w:rFonts w:ascii="Arial" w:hAnsi="Arial" w:cs="Arial"/>
          <w:i/>
          <w:sz w:val="22"/>
          <w:szCs w:val="22"/>
        </w:rPr>
      </w:pPr>
      <w:r w:rsidRPr="00793B55">
        <w:rPr>
          <w:rFonts w:ascii="Arial" w:hAnsi="Arial" w:cs="Arial"/>
          <w:i/>
          <w:sz w:val="22"/>
          <w:szCs w:val="22"/>
        </w:rPr>
        <w:t>The League has never had a braver member.  Such a small, frail body – such a fea</w:t>
      </w:r>
      <w:r>
        <w:rPr>
          <w:rFonts w:ascii="Arial" w:hAnsi="Arial" w:cs="Arial"/>
          <w:i/>
          <w:sz w:val="22"/>
          <w:szCs w:val="22"/>
        </w:rPr>
        <w:t>rless, valiant soul!</w:t>
      </w:r>
      <w:r w:rsidRPr="00793B55">
        <w:rPr>
          <w:rFonts w:ascii="Arial" w:hAnsi="Arial" w:cs="Arial"/>
          <w:i/>
          <w:sz w:val="22"/>
          <w:szCs w:val="22"/>
        </w:rPr>
        <w:t xml:space="preserve">  The only</w:t>
      </w:r>
      <w:r>
        <w:rPr>
          <w:rFonts w:ascii="Arial" w:hAnsi="Arial" w:cs="Arial"/>
          <w:i/>
          <w:sz w:val="22"/>
          <w:szCs w:val="22"/>
        </w:rPr>
        <w:t xml:space="preserve"> thing</w:t>
      </w:r>
      <w:r w:rsidRPr="00793B55">
        <w:rPr>
          <w:rFonts w:ascii="Arial" w:hAnsi="Arial" w:cs="Arial"/>
          <w:i/>
          <w:sz w:val="22"/>
          <w:szCs w:val="22"/>
        </w:rPr>
        <w:t xml:space="preserve"> she feared was lest she might fall behind in </w:t>
      </w:r>
      <w:r>
        <w:rPr>
          <w:rFonts w:ascii="Arial" w:hAnsi="Arial" w:cs="Arial"/>
          <w:i/>
          <w:sz w:val="22"/>
          <w:szCs w:val="22"/>
        </w:rPr>
        <w:t>her share of the world’s work…..</w:t>
      </w:r>
    </w:p>
    <w:p w14:paraId="43E46A0F" w14:textId="77777777" w:rsidR="00B80FD0" w:rsidRPr="00CC0C19" w:rsidRDefault="00B80FD0" w:rsidP="004C1559">
      <w:pPr>
        <w:ind w:left="851"/>
        <w:jc w:val="both"/>
        <w:rPr>
          <w:rFonts w:ascii="Arial" w:hAnsi="Arial" w:cs="Arial"/>
          <w:i/>
          <w:sz w:val="16"/>
          <w:szCs w:val="16"/>
        </w:rPr>
      </w:pPr>
    </w:p>
    <w:p w14:paraId="2CC5ABC6" w14:textId="77777777" w:rsidR="00B80FD0" w:rsidRPr="00CC0C19" w:rsidRDefault="00B80FD0" w:rsidP="004C1559">
      <w:pPr>
        <w:ind w:left="851"/>
        <w:jc w:val="both"/>
        <w:rPr>
          <w:rFonts w:ascii="Arial" w:hAnsi="Arial" w:cs="Arial"/>
          <w:i/>
          <w:sz w:val="22"/>
          <w:szCs w:val="22"/>
        </w:rPr>
      </w:pPr>
      <w:r w:rsidRPr="00CC0C19">
        <w:rPr>
          <w:rFonts w:ascii="Arial" w:hAnsi="Arial" w:cs="Arial"/>
          <w:i/>
          <w:sz w:val="22"/>
          <w:szCs w:val="22"/>
        </w:rPr>
        <w:t xml:space="preserve">Her departure has left us poorer.  So we say.  But need that be so?  No memories to her name could be better and finer than for those whom she </w:t>
      </w:r>
      <w:r w:rsidRPr="00CC0C19">
        <w:rPr>
          <w:rFonts w:ascii="Arial" w:hAnsi="Arial" w:cs="Arial"/>
          <w:i/>
          <w:sz w:val="22"/>
          <w:szCs w:val="22"/>
        </w:rPr>
        <w:lastRenderedPageBreak/>
        <w:t>has helped in diverse ways to answer their own prayers</w:t>
      </w:r>
      <w:r>
        <w:rPr>
          <w:rFonts w:ascii="Arial" w:hAnsi="Arial" w:cs="Arial"/>
          <w:i/>
          <w:sz w:val="22"/>
          <w:szCs w:val="22"/>
        </w:rPr>
        <w:t>……. , and to resolve that….</w:t>
      </w:r>
      <w:r w:rsidRPr="00CC0C19">
        <w:rPr>
          <w:rFonts w:ascii="Arial" w:hAnsi="Arial" w:cs="Arial"/>
          <w:i/>
          <w:sz w:val="22"/>
          <w:szCs w:val="22"/>
        </w:rPr>
        <w:t xml:space="preserve"> they will try to fill the gap which her departure has left.</w:t>
      </w:r>
    </w:p>
    <w:p w14:paraId="365B9B1B" w14:textId="77777777" w:rsidR="00B80FD0" w:rsidRPr="00CC0C19" w:rsidRDefault="00B80FD0" w:rsidP="00B80FD0">
      <w:pPr>
        <w:ind w:left="851"/>
        <w:rPr>
          <w:rFonts w:ascii="Arial" w:hAnsi="Arial" w:cs="Arial"/>
          <w:i/>
          <w:sz w:val="16"/>
          <w:szCs w:val="16"/>
        </w:rPr>
      </w:pPr>
    </w:p>
    <w:p w14:paraId="735A1BEB" w14:textId="77777777" w:rsidR="00B80FD0" w:rsidRPr="004656AA" w:rsidRDefault="00B80FD0" w:rsidP="00B80FD0">
      <w:pPr>
        <w:ind w:left="3600" w:firstLine="720"/>
        <w:rPr>
          <w:rFonts w:ascii="Arial" w:hAnsi="Arial" w:cs="Arial"/>
          <w:i/>
          <w:sz w:val="22"/>
          <w:szCs w:val="22"/>
        </w:rPr>
      </w:pPr>
      <w:r w:rsidRPr="004656AA">
        <w:rPr>
          <w:rFonts w:ascii="Arial" w:hAnsi="Arial" w:cs="Arial"/>
          <w:i/>
          <w:sz w:val="22"/>
          <w:szCs w:val="22"/>
        </w:rPr>
        <w:t>Your friend,</w:t>
      </w:r>
    </w:p>
    <w:p w14:paraId="62EE00A7" w14:textId="77777777" w:rsidR="00B80FD0" w:rsidRPr="004656AA" w:rsidRDefault="00B80FD0" w:rsidP="00B80FD0">
      <w:pPr>
        <w:ind w:left="4320" w:firstLine="720"/>
        <w:rPr>
          <w:rFonts w:ascii="Arial" w:hAnsi="Arial" w:cs="Arial"/>
          <w:i/>
          <w:sz w:val="22"/>
          <w:szCs w:val="22"/>
        </w:rPr>
      </w:pPr>
      <w:r w:rsidRPr="004656AA">
        <w:rPr>
          <w:rFonts w:ascii="Arial" w:hAnsi="Arial" w:cs="Arial"/>
          <w:i/>
          <w:sz w:val="22"/>
          <w:szCs w:val="22"/>
        </w:rPr>
        <w:t>HORTENSE.</w:t>
      </w:r>
      <w:r>
        <w:rPr>
          <w:rFonts w:ascii="Arial" w:hAnsi="Arial" w:cs="Arial"/>
          <w:i/>
          <w:sz w:val="22"/>
          <w:szCs w:val="22"/>
        </w:rPr>
        <w:t>”</w:t>
      </w:r>
    </w:p>
    <w:p w14:paraId="5F9BF14A" w14:textId="77777777" w:rsidR="00B80FD0" w:rsidRPr="00A86627" w:rsidRDefault="00B80FD0" w:rsidP="00B80FD0">
      <w:pPr>
        <w:rPr>
          <w:rFonts w:ascii="Arial" w:hAnsi="Arial" w:cs="Arial"/>
          <w:i/>
          <w:sz w:val="16"/>
          <w:szCs w:val="16"/>
        </w:rPr>
      </w:pPr>
    </w:p>
    <w:p w14:paraId="7C848FED" w14:textId="2C4CCBC5" w:rsidR="00B80FD0" w:rsidRPr="002F2678" w:rsidRDefault="005F4EDA" w:rsidP="00B80FD0">
      <w:pPr>
        <w:rPr>
          <w:rFonts w:ascii="Arial" w:hAnsi="Arial" w:cs="Arial"/>
          <w:sz w:val="22"/>
          <w:szCs w:val="22"/>
        </w:rPr>
      </w:pPr>
      <w:r>
        <w:rPr>
          <w:rFonts w:ascii="Arial" w:hAnsi="Arial" w:cs="Arial"/>
          <w:sz w:val="22"/>
          <w:szCs w:val="22"/>
        </w:rPr>
        <w:t>It was q</w:t>
      </w:r>
      <w:r w:rsidR="00B80FD0">
        <w:rPr>
          <w:rFonts w:ascii="Arial" w:hAnsi="Arial" w:cs="Arial"/>
          <w:sz w:val="22"/>
          <w:szCs w:val="22"/>
        </w:rPr>
        <w:t>uite a personal</w:t>
      </w:r>
      <w:r w:rsidR="00B80FD0" w:rsidRPr="00A86627">
        <w:rPr>
          <w:rFonts w:ascii="Arial" w:hAnsi="Arial" w:cs="Arial"/>
          <w:sz w:val="22"/>
          <w:szCs w:val="22"/>
        </w:rPr>
        <w:t xml:space="preserve"> </w:t>
      </w:r>
      <w:r w:rsidR="00B80FD0">
        <w:rPr>
          <w:rFonts w:ascii="Arial" w:hAnsi="Arial" w:cs="Arial"/>
          <w:sz w:val="22"/>
          <w:szCs w:val="22"/>
        </w:rPr>
        <w:t xml:space="preserve">and moving </w:t>
      </w:r>
      <w:r w:rsidR="00B80FD0" w:rsidRPr="00A86627">
        <w:rPr>
          <w:rFonts w:ascii="Arial" w:hAnsi="Arial" w:cs="Arial"/>
          <w:sz w:val="22"/>
          <w:szCs w:val="22"/>
        </w:rPr>
        <w:t xml:space="preserve">opening to a literary career </w:t>
      </w:r>
      <w:r w:rsidR="00B80FD0">
        <w:rPr>
          <w:rFonts w:ascii="Arial" w:hAnsi="Arial" w:cs="Arial"/>
          <w:sz w:val="22"/>
          <w:szCs w:val="22"/>
        </w:rPr>
        <w:t>–</w:t>
      </w:r>
      <w:r w:rsidR="00B80FD0" w:rsidRPr="00A86627">
        <w:rPr>
          <w:rFonts w:ascii="Arial" w:hAnsi="Arial" w:cs="Arial"/>
          <w:sz w:val="22"/>
          <w:szCs w:val="22"/>
        </w:rPr>
        <w:t xml:space="preserve"> </w:t>
      </w:r>
      <w:r w:rsidR="00B80FD0" w:rsidRPr="00935CB9">
        <w:rPr>
          <w:rFonts w:ascii="Arial" w:hAnsi="Arial" w:cs="Arial"/>
          <w:i/>
          <w:sz w:val="22"/>
          <w:szCs w:val="22"/>
        </w:rPr>
        <w:t>“Hortense’s”</w:t>
      </w:r>
      <w:r w:rsidR="00B80FD0">
        <w:rPr>
          <w:rFonts w:ascii="Arial" w:hAnsi="Arial" w:cs="Arial"/>
          <w:sz w:val="22"/>
          <w:szCs w:val="22"/>
        </w:rPr>
        <w:t xml:space="preserve"> talent was on display for all to see from Day One.  </w:t>
      </w:r>
      <w:r w:rsidR="00B80FD0" w:rsidRPr="002F2678">
        <w:rPr>
          <w:rFonts w:ascii="Arial" w:hAnsi="Arial" w:cs="Arial"/>
          <w:sz w:val="22"/>
          <w:szCs w:val="22"/>
        </w:rPr>
        <w:t xml:space="preserve">All subsequent weekly ‘talks’ after that date opened with the welcoming </w:t>
      </w:r>
      <w:r w:rsidR="00B80FD0" w:rsidRPr="00E50C30">
        <w:rPr>
          <w:rFonts w:ascii="Arial" w:hAnsi="Arial" w:cs="Arial"/>
          <w:i/>
          <w:sz w:val="22"/>
          <w:szCs w:val="22"/>
        </w:rPr>
        <w:t xml:space="preserve">“My Dear Friends..…”, </w:t>
      </w:r>
      <w:r w:rsidR="00B80FD0" w:rsidRPr="002F2678">
        <w:rPr>
          <w:rFonts w:ascii="Arial" w:hAnsi="Arial" w:cs="Arial"/>
          <w:sz w:val="22"/>
          <w:szCs w:val="22"/>
        </w:rPr>
        <w:t xml:space="preserve">and were signed off by </w:t>
      </w:r>
      <w:r w:rsidR="00B80FD0" w:rsidRPr="00E50C30">
        <w:rPr>
          <w:rFonts w:ascii="Arial" w:hAnsi="Arial" w:cs="Arial"/>
          <w:i/>
          <w:sz w:val="22"/>
          <w:szCs w:val="22"/>
        </w:rPr>
        <w:t>“Your Friend, HORTENSE</w:t>
      </w:r>
      <w:r w:rsidR="00B80FD0">
        <w:rPr>
          <w:rFonts w:ascii="Arial" w:hAnsi="Arial" w:cs="Arial"/>
          <w:i/>
          <w:sz w:val="22"/>
          <w:szCs w:val="22"/>
        </w:rPr>
        <w:t>.”</w:t>
      </w:r>
      <w:r w:rsidR="00B80FD0" w:rsidRPr="002F2678">
        <w:rPr>
          <w:rFonts w:ascii="Arial" w:hAnsi="Arial" w:cs="Arial"/>
          <w:sz w:val="22"/>
          <w:szCs w:val="22"/>
        </w:rPr>
        <w:t xml:space="preserve"> </w:t>
      </w:r>
    </w:p>
    <w:p w14:paraId="04927475" w14:textId="77777777" w:rsidR="00B80FD0" w:rsidRPr="00CD75F0" w:rsidRDefault="00B80FD0" w:rsidP="00B80FD0">
      <w:pPr>
        <w:rPr>
          <w:rFonts w:ascii="Arial" w:hAnsi="Arial" w:cs="Arial"/>
          <w:color w:val="008000"/>
          <w:sz w:val="16"/>
          <w:szCs w:val="16"/>
        </w:rPr>
      </w:pPr>
    </w:p>
    <w:p w14:paraId="018A5BA3" w14:textId="77777777" w:rsidR="00B80FD0" w:rsidRPr="005B6DD9" w:rsidRDefault="00B80FD0" w:rsidP="00B80FD0">
      <w:pPr>
        <w:ind w:left="360"/>
        <w:rPr>
          <w:rFonts w:ascii="Arial" w:hAnsi="Arial" w:cs="Arial"/>
          <w:i/>
          <w:sz w:val="22"/>
          <w:szCs w:val="22"/>
        </w:rPr>
      </w:pPr>
      <w:r>
        <w:rPr>
          <w:rFonts w:ascii="Helvetica" w:hAnsi="Helvetica" w:cs="Helvetica"/>
          <w:noProof/>
          <w:lang w:val="en-AU" w:eastAsia="en-AU"/>
        </w:rPr>
        <w:drawing>
          <wp:inline distT="0" distB="0" distL="0" distR="0" wp14:anchorId="3FAF61A6" wp14:editId="4641EE14">
            <wp:extent cx="228600" cy="26225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Pr>
          <w:rFonts w:ascii="Arial" w:hAnsi="Arial" w:cs="Arial"/>
          <w:i/>
          <w:color w:val="0000FF"/>
          <w:sz w:val="22"/>
          <w:szCs w:val="22"/>
        </w:rPr>
        <w:t>So, who was</w:t>
      </w:r>
      <w:r w:rsidRPr="005B6DD9">
        <w:rPr>
          <w:rFonts w:ascii="Arial" w:hAnsi="Arial" w:cs="Arial"/>
          <w:i/>
          <w:color w:val="0000FF"/>
          <w:sz w:val="22"/>
          <w:szCs w:val="22"/>
        </w:rPr>
        <w:t xml:space="preserve"> “HORTENSE</w:t>
      </w:r>
      <w:r>
        <w:rPr>
          <w:rFonts w:ascii="Arial" w:hAnsi="Arial" w:cs="Arial"/>
          <w:i/>
          <w:color w:val="0000FF"/>
          <w:sz w:val="22"/>
          <w:szCs w:val="22"/>
        </w:rPr>
        <w:t>?</w:t>
      </w:r>
      <w:r w:rsidRPr="005B6DD9">
        <w:rPr>
          <w:rFonts w:ascii="Arial" w:hAnsi="Arial" w:cs="Arial"/>
          <w:i/>
          <w:sz w:val="22"/>
          <w:szCs w:val="22"/>
        </w:rPr>
        <w:t>”</w:t>
      </w:r>
    </w:p>
    <w:p w14:paraId="33EA395B" w14:textId="77777777" w:rsidR="00B80FD0" w:rsidRDefault="00B80FD0" w:rsidP="00B80FD0">
      <w:pPr>
        <w:rPr>
          <w:rFonts w:ascii="Arial" w:hAnsi="Arial" w:cs="Arial"/>
          <w:sz w:val="16"/>
          <w:szCs w:val="16"/>
        </w:rPr>
      </w:pPr>
    </w:p>
    <w:p w14:paraId="3BA73A4B" w14:textId="77777777" w:rsidR="00B80FD0" w:rsidRPr="0069693B" w:rsidRDefault="00B80FD0" w:rsidP="00B80FD0">
      <w:pPr>
        <w:rPr>
          <w:rFonts w:ascii="Arial" w:hAnsi="Arial" w:cs="Arial"/>
          <w:sz w:val="22"/>
          <w:szCs w:val="22"/>
        </w:rPr>
      </w:pPr>
      <w:r>
        <w:rPr>
          <w:rFonts w:ascii="Arial" w:hAnsi="Arial" w:cs="Arial"/>
          <w:sz w:val="22"/>
          <w:szCs w:val="22"/>
        </w:rPr>
        <w:t>This time, the identity of Hortense was revealed, thankfully, well before her death.</w:t>
      </w:r>
    </w:p>
    <w:p w14:paraId="1974133F" w14:textId="77777777" w:rsidR="00B80FD0" w:rsidRPr="008E0E75" w:rsidRDefault="00B80FD0" w:rsidP="00B80FD0">
      <w:pPr>
        <w:rPr>
          <w:rFonts w:ascii="Arial" w:hAnsi="Arial" w:cs="Arial"/>
          <w:sz w:val="16"/>
          <w:szCs w:val="16"/>
        </w:rPr>
      </w:pPr>
    </w:p>
    <w:p w14:paraId="15131854" w14:textId="77777777" w:rsidR="00B80FD0" w:rsidRPr="000977DA" w:rsidRDefault="00B80FD0" w:rsidP="00B80FD0">
      <w:pPr>
        <w:jc w:val="both"/>
        <w:rPr>
          <w:rFonts w:ascii="Arial" w:hAnsi="Arial" w:cs="Arial"/>
          <w:sz w:val="16"/>
          <w:szCs w:val="16"/>
        </w:rPr>
      </w:pPr>
      <w:r>
        <w:rPr>
          <w:rFonts w:ascii="Arial" w:hAnsi="Arial" w:cs="Arial"/>
          <w:noProof/>
          <w:sz w:val="22"/>
          <w:szCs w:val="22"/>
          <w:lang w:val="en-AU" w:eastAsia="en-AU"/>
        </w:rPr>
        <mc:AlternateContent>
          <mc:Choice Requires="wps">
            <w:drawing>
              <wp:anchor distT="0" distB="0" distL="114300" distR="114300" simplePos="0" relativeHeight="251659264" behindDoc="0" locked="0" layoutInCell="1" allowOverlap="1" wp14:anchorId="6A5747C2" wp14:editId="3168DD28">
                <wp:simplePos x="0" y="0"/>
                <wp:positionH relativeFrom="column">
                  <wp:posOffset>1828800</wp:posOffset>
                </wp:positionH>
                <wp:positionV relativeFrom="paragraph">
                  <wp:posOffset>62230</wp:posOffset>
                </wp:positionV>
                <wp:extent cx="3429000" cy="1945640"/>
                <wp:effectExtent l="0" t="0" r="0" b="10160"/>
                <wp:wrapSquare wrapText="bothSides"/>
                <wp:docPr id="36" name="Text Box 36"/>
                <wp:cNvGraphicFramePr/>
                <a:graphic xmlns:a="http://schemas.openxmlformats.org/drawingml/2006/main">
                  <a:graphicData uri="http://schemas.microsoft.com/office/word/2010/wordprocessingShape">
                    <wps:wsp>
                      <wps:cNvSpPr txBox="1"/>
                      <wps:spPr>
                        <a:xfrm>
                          <a:off x="0" y="0"/>
                          <a:ext cx="3429000" cy="1945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A50586" w14:textId="77777777" w:rsidR="007260B2" w:rsidRDefault="007260B2" w:rsidP="00B80FD0">
                            <w:pPr>
                              <w:rPr>
                                <w:rFonts w:ascii="Arial" w:hAnsi="Arial" w:cs="Arial"/>
                                <w:color w:val="0000FF"/>
                                <w:sz w:val="22"/>
                                <w:szCs w:val="22"/>
                              </w:rPr>
                            </w:pPr>
                          </w:p>
                          <w:p w14:paraId="21D1CCEF" w14:textId="77777777" w:rsidR="007260B2" w:rsidRDefault="007260B2" w:rsidP="00B80FD0">
                            <w:pPr>
                              <w:rPr>
                                <w:rFonts w:ascii="Arial" w:hAnsi="Arial" w:cs="Arial"/>
                                <w:sz w:val="22"/>
                                <w:szCs w:val="22"/>
                              </w:rPr>
                            </w:pPr>
                            <w:r w:rsidRPr="00A86627">
                              <w:rPr>
                                <w:rFonts w:ascii="Arial" w:hAnsi="Arial" w:cs="Arial"/>
                                <w:color w:val="0000FF"/>
                                <w:sz w:val="22"/>
                                <w:szCs w:val="22"/>
                              </w:rPr>
                              <w:t>“HORTENSE”</w:t>
                            </w:r>
                            <w:r w:rsidRPr="002F2678">
                              <w:rPr>
                                <w:rFonts w:ascii="Arial" w:hAnsi="Arial" w:cs="Arial"/>
                                <w:sz w:val="22"/>
                                <w:szCs w:val="22"/>
                              </w:rPr>
                              <w:t xml:space="preserve"> </w:t>
                            </w:r>
                            <w:r>
                              <w:rPr>
                                <w:rFonts w:ascii="Arial" w:hAnsi="Arial" w:cs="Arial"/>
                                <w:sz w:val="22"/>
                                <w:szCs w:val="22"/>
                              </w:rPr>
                              <w:t>turned out to be</w:t>
                            </w:r>
                            <w:r w:rsidRPr="002F2678">
                              <w:rPr>
                                <w:rFonts w:ascii="Arial" w:hAnsi="Arial" w:cs="Arial"/>
                                <w:sz w:val="22"/>
                                <w:szCs w:val="22"/>
                              </w:rPr>
                              <w:t xml:space="preserve"> the pseudonym of Edith Gault, wife of Padre James G</w:t>
                            </w:r>
                            <w:r>
                              <w:rPr>
                                <w:rFonts w:ascii="Arial" w:hAnsi="Arial" w:cs="Arial"/>
                                <w:sz w:val="22"/>
                                <w:szCs w:val="22"/>
                              </w:rPr>
                              <w:t xml:space="preserve">ault, whose life and work is commemorated in one of the stained glass windows at our Church. </w:t>
                            </w:r>
                          </w:p>
                          <w:p w14:paraId="08AFABD8" w14:textId="77777777" w:rsidR="007260B2" w:rsidRDefault="007260B2" w:rsidP="00B80FD0">
                            <w:pPr>
                              <w:rPr>
                                <w:rFonts w:ascii="Arial" w:hAnsi="Arial" w:cs="Arial"/>
                                <w:sz w:val="22"/>
                                <w:szCs w:val="22"/>
                              </w:rPr>
                            </w:pPr>
                          </w:p>
                          <w:p w14:paraId="566027BA" w14:textId="77777777" w:rsidR="007260B2" w:rsidRDefault="007260B2" w:rsidP="00B80FD0">
                            <w:pPr>
                              <w:rPr>
                                <w:rFonts w:ascii="Arial" w:hAnsi="Arial" w:cs="Arial"/>
                                <w:sz w:val="22"/>
                                <w:szCs w:val="22"/>
                              </w:rPr>
                            </w:pPr>
                          </w:p>
                          <w:p w14:paraId="41E0F57E" w14:textId="77777777" w:rsidR="007260B2" w:rsidRDefault="007260B2" w:rsidP="00B80FD0">
                            <w:pPr>
                              <w:rPr>
                                <w:rFonts w:ascii="Arial" w:hAnsi="Arial" w:cs="Arial"/>
                                <w:sz w:val="22"/>
                                <w:szCs w:val="22"/>
                              </w:rPr>
                            </w:pPr>
                          </w:p>
                          <w:p w14:paraId="6E36C454" w14:textId="77777777" w:rsidR="007260B2" w:rsidRPr="000977DA" w:rsidRDefault="007260B2" w:rsidP="00B80FD0">
                            <w:pPr>
                              <w:rPr>
                                <w:rFonts w:ascii="Arial" w:hAnsi="Arial" w:cs="Arial"/>
                                <w:i/>
                                <w:sz w:val="22"/>
                                <w:szCs w:val="22"/>
                              </w:rPr>
                            </w:pPr>
                            <w:r w:rsidRPr="000977DA">
                              <w:rPr>
                                <w:rFonts w:ascii="Arial" w:hAnsi="Arial" w:cs="Arial"/>
                                <w:i/>
                                <w:sz w:val="22"/>
                                <w:szCs w:val="22"/>
                              </w:rPr>
                              <w:t>A photo of Edith Gault, taken in her 60’s, in her prime of writing (photo provided courtesy of Anne Gibbs, her grand-daughter</w:t>
                            </w:r>
                            <w:r>
                              <w:rPr>
                                <w:rFonts w:ascii="Arial" w:hAnsi="Arial" w:cs="Arial"/>
                                <w:i/>
                                <w:sz w:val="22"/>
                                <w:szCs w:val="22"/>
                              </w:rPr>
                              <w:t>)</w:t>
                            </w:r>
                          </w:p>
                          <w:p w14:paraId="4616B763" w14:textId="77777777" w:rsidR="007260B2" w:rsidRPr="003D6BA9" w:rsidRDefault="007260B2" w:rsidP="00B80FD0">
                            <w:pPr>
                              <w:rPr>
                                <w14:textOutline w14:w="9525" w14:cap="rnd" w14:cmpd="sng" w14:algn="ctr">
                                  <w14:solidFill>
                                    <w14:schemeClr w14:val="bg2">
                                      <w14:lumMod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6" o:spid="_x0000_s1026" type="#_x0000_t202" style="position:absolute;left:0;text-align:left;margin-left:2in;margin-top:4.9pt;width:270pt;height:15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" filled="f" stroked="f">
                <v:textbox>
                  <w:txbxContent>
                    <w:p w:rsidR="00B80FD0" w:rsidRDefault="00B80FD0" w:rsidP="00B80FD0">
                      <w:pPr>
                        <w:rPr>
                          <w:rFonts w:ascii="Arial" w:hAnsi="Arial" w:cs="Arial"/>
                          <w:color w:val="0000FF"/>
                          <w:sz w:val="22"/>
                          <w:szCs w:val="22"/>
                        </w:rPr>
                      </w:pPr>
                    </w:p>
                    <w:p w:rsidR="00B80FD0" w:rsidRDefault="00B80FD0" w:rsidP="00B80FD0">
                      <w:pPr>
                        <w:rPr>
                          <w:rFonts w:ascii="Arial" w:hAnsi="Arial" w:cs="Arial"/>
                          <w:sz w:val="22"/>
                          <w:szCs w:val="22"/>
                        </w:rPr>
                      </w:pPr>
                      <w:r w:rsidRPr="00A86627">
                        <w:rPr>
                          <w:rFonts w:ascii="Arial" w:hAnsi="Arial" w:cs="Arial"/>
                          <w:color w:val="0000FF"/>
                          <w:sz w:val="22"/>
                          <w:szCs w:val="22"/>
                        </w:rPr>
                        <w:t>“HORTENSE”</w:t>
                      </w:r>
                      <w:r w:rsidRPr="002F2678">
                        <w:rPr>
                          <w:rFonts w:ascii="Arial" w:hAnsi="Arial" w:cs="Arial"/>
                          <w:sz w:val="22"/>
                          <w:szCs w:val="22"/>
                        </w:rPr>
                        <w:t xml:space="preserve"> </w:t>
                      </w:r>
                      <w:r>
                        <w:rPr>
                          <w:rFonts w:ascii="Arial" w:hAnsi="Arial" w:cs="Arial"/>
                          <w:sz w:val="22"/>
                          <w:szCs w:val="22"/>
                        </w:rPr>
                        <w:t>turned out to be</w:t>
                      </w:r>
                      <w:r w:rsidRPr="002F2678">
                        <w:rPr>
                          <w:rFonts w:ascii="Arial" w:hAnsi="Arial" w:cs="Arial"/>
                          <w:sz w:val="22"/>
                          <w:szCs w:val="22"/>
                        </w:rPr>
                        <w:t xml:space="preserve"> the pseudonym of Edith Gault, wife of Padre James G</w:t>
                      </w:r>
                      <w:r>
                        <w:rPr>
                          <w:rFonts w:ascii="Arial" w:hAnsi="Arial" w:cs="Arial"/>
                          <w:sz w:val="22"/>
                          <w:szCs w:val="22"/>
                        </w:rPr>
                        <w:t xml:space="preserve">ault, whose life and work is commemorated in one of the stained glass windows at our Church. </w:t>
                      </w:r>
                    </w:p>
                    <w:p w:rsidR="00B80FD0" w:rsidRDefault="00B80FD0" w:rsidP="00B80FD0">
                      <w:pPr>
                        <w:rPr>
                          <w:rFonts w:ascii="Arial" w:hAnsi="Arial" w:cs="Arial"/>
                          <w:sz w:val="22"/>
                          <w:szCs w:val="22"/>
                        </w:rPr>
                      </w:pPr>
                    </w:p>
                    <w:p w:rsidR="00B80FD0" w:rsidRDefault="00B80FD0" w:rsidP="00B80FD0">
                      <w:pPr>
                        <w:rPr>
                          <w:rFonts w:ascii="Arial" w:hAnsi="Arial" w:cs="Arial"/>
                          <w:sz w:val="22"/>
                          <w:szCs w:val="22"/>
                        </w:rPr>
                      </w:pPr>
                    </w:p>
                    <w:p w:rsidR="00B80FD0" w:rsidRDefault="00B80FD0" w:rsidP="00B80FD0">
                      <w:pPr>
                        <w:rPr>
                          <w:rFonts w:ascii="Arial" w:hAnsi="Arial" w:cs="Arial"/>
                          <w:sz w:val="22"/>
                          <w:szCs w:val="22"/>
                        </w:rPr>
                      </w:pPr>
                    </w:p>
                    <w:p w:rsidR="00B80FD0" w:rsidRPr="000977DA" w:rsidRDefault="00B80FD0" w:rsidP="00B80FD0">
                      <w:pPr>
                        <w:rPr>
                          <w:rFonts w:ascii="Arial" w:hAnsi="Arial" w:cs="Arial"/>
                          <w:i/>
                          <w:sz w:val="22"/>
                          <w:szCs w:val="22"/>
                        </w:rPr>
                      </w:pPr>
                      <w:r w:rsidRPr="000977DA">
                        <w:rPr>
                          <w:rFonts w:ascii="Arial" w:hAnsi="Arial" w:cs="Arial"/>
                          <w:i/>
                          <w:sz w:val="22"/>
                          <w:szCs w:val="22"/>
                        </w:rPr>
                        <w:t>A photo of Edith Gault, taken in her 60’s, in her prime of writing (photo provided courtesy of Anne Gibbs, her grand-daughter</w:t>
                      </w:r>
                      <w:r>
                        <w:rPr>
                          <w:rFonts w:ascii="Arial" w:hAnsi="Arial" w:cs="Arial"/>
                          <w:i/>
                          <w:sz w:val="22"/>
                          <w:szCs w:val="22"/>
                        </w:rPr>
                        <w:t>)</w:t>
                      </w:r>
                    </w:p>
                    <w:p w:rsidR="00B80FD0" w:rsidRPr="003D6BA9" w:rsidRDefault="00B80FD0" w:rsidP="00B80FD0">
                      <w:pPr>
                        <w:rPr>
                          <w14:textOutline w14:w="9525" w14:cap="rnd" w14:cmpd="sng" w14:algn="ctr">
                            <w14:solidFill>
                              <w14:schemeClr w14:val="bg2">
                                <w14:lumMod w14:val="50000"/>
                              </w14:schemeClr>
                            </w14:solidFill>
                            <w14:prstDash w14:val="solid"/>
                            <w14:bevel/>
                          </w14:textOutline>
                        </w:rPr>
                      </w:pPr>
                    </w:p>
                  </w:txbxContent>
                </v:textbox>
                <w10:wrap type="square"/>
              </v:shape>
            </w:pict>
          </mc:Fallback>
        </mc:AlternateContent>
      </w:r>
      <w:r>
        <w:rPr>
          <w:rFonts w:ascii="Arial" w:hAnsi="Arial" w:cs="Arial"/>
          <w:noProof/>
          <w:sz w:val="22"/>
          <w:szCs w:val="22"/>
          <w:lang w:val="en-AU" w:eastAsia="en-AU"/>
        </w:rPr>
        <w:drawing>
          <wp:inline distT="0" distB="0" distL="0" distR="0" wp14:anchorId="1EF90ECA" wp14:editId="53B92B41">
            <wp:extent cx="1716405" cy="2166354"/>
            <wp:effectExtent l="0" t="0" r="1079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374" cy="2173888"/>
                    </a:xfrm>
                    <a:prstGeom prst="rect">
                      <a:avLst/>
                    </a:prstGeom>
                    <a:noFill/>
                    <a:ln>
                      <a:noFill/>
                    </a:ln>
                  </pic:spPr>
                </pic:pic>
              </a:graphicData>
            </a:graphic>
          </wp:inline>
        </w:drawing>
      </w:r>
      <w:r>
        <w:rPr>
          <w:rFonts w:ascii="Arial" w:hAnsi="Arial" w:cs="Arial"/>
          <w:sz w:val="16"/>
          <w:szCs w:val="16"/>
        </w:rPr>
        <w:t xml:space="preserve">  </w:t>
      </w:r>
    </w:p>
    <w:p w14:paraId="18990A16" w14:textId="6A0D9EB0" w:rsidR="00B80FD0" w:rsidRDefault="00B80FD0" w:rsidP="00B80FD0">
      <w:pPr>
        <w:rPr>
          <w:rFonts w:ascii="Arial" w:hAnsi="Arial" w:cs="Arial"/>
          <w:sz w:val="22"/>
          <w:szCs w:val="22"/>
        </w:rPr>
      </w:pPr>
      <w:r>
        <w:rPr>
          <w:rFonts w:ascii="Arial" w:hAnsi="Arial" w:cs="Arial"/>
          <w:sz w:val="22"/>
          <w:szCs w:val="22"/>
        </w:rPr>
        <w:t>Edith Anna Maria Raston was born in Warrnambool in 1865.  In 1900, in Mornington, she married Jam</w:t>
      </w:r>
      <w:r w:rsidR="00D74F9B">
        <w:rPr>
          <w:rFonts w:ascii="Arial" w:hAnsi="Arial" w:cs="Arial"/>
          <w:sz w:val="22"/>
          <w:szCs w:val="22"/>
        </w:rPr>
        <w:t>es Gault.</w:t>
      </w:r>
    </w:p>
    <w:p w14:paraId="4224B0FA" w14:textId="77777777" w:rsidR="00B80FD0" w:rsidRPr="009B459C" w:rsidRDefault="00B80FD0" w:rsidP="00B80FD0">
      <w:pPr>
        <w:rPr>
          <w:rFonts w:ascii="Arial" w:hAnsi="Arial" w:cs="Arial"/>
          <w:sz w:val="16"/>
          <w:szCs w:val="16"/>
        </w:rPr>
      </w:pPr>
    </w:p>
    <w:p w14:paraId="14A64F80" w14:textId="77777777" w:rsidR="00B80FD0" w:rsidRDefault="00B80FD0" w:rsidP="00B80FD0">
      <w:pPr>
        <w:rPr>
          <w:rFonts w:ascii="Arial" w:hAnsi="Arial" w:cs="Arial"/>
          <w:sz w:val="22"/>
          <w:szCs w:val="22"/>
        </w:rPr>
      </w:pPr>
      <w:r w:rsidRPr="0079135E">
        <w:rPr>
          <w:rFonts w:ascii="Arial" w:hAnsi="Arial" w:cs="Arial"/>
          <w:sz w:val="22"/>
          <w:szCs w:val="22"/>
        </w:rPr>
        <w:t>Edith</w:t>
      </w:r>
      <w:r>
        <w:rPr>
          <w:rFonts w:ascii="Arial" w:hAnsi="Arial" w:cs="Arial"/>
          <w:sz w:val="22"/>
          <w:szCs w:val="22"/>
        </w:rPr>
        <w:t>’s family have told me that she</w:t>
      </w:r>
      <w:r w:rsidRPr="0079135E">
        <w:rPr>
          <w:rFonts w:ascii="Arial" w:hAnsi="Arial" w:cs="Arial"/>
          <w:sz w:val="22"/>
          <w:szCs w:val="22"/>
        </w:rPr>
        <w:t xml:space="preserve"> was an extremely well educated woman for her time</w:t>
      </w:r>
      <w:r>
        <w:rPr>
          <w:rFonts w:ascii="Arial" w:hAnsi="Arial" w:cs="Arial"/>
          <w:sz w:val="22"/>
          <w:szCs w:val="22"/>
        </w:rPr>
        <w:t>, (and this shows up in her writing time and time again),</w:t>
      </w:r>
      <w:r w:rsidRPr="0079135E">
        <w:rPr>
          <w:rFonts w:ascii="Arial" w:hAnsi="Arial" w:cs="Arial"/>
          <w:sz w:val="22"/>
          <w:szCs w:val="22"/>
        </w:rPr>
        <w:t xml:space="preserve"> and </w:t>
      </w:r>
      <w:r>
        <w:rPr>
          <w:rFonts w:ascii="Arial" w:hAnsi="Arial" w:cs="Arial"/>
          <w:sz w:val="22"/>
          <w:szCs w:val="22"/>
        </w:rPr>
        <w:t>they</w:t>
      </w:r>
      <w:r w:rsidRPr="0079135E">
        <w:rPr>
          <w:rFonts w:ascii="Arial" w:hAnsi="Arial" w:cs="Arial"/>
          <w:sz w:val="22"/>
          <w:szCs w:val="22"/>
        </w:rPr>
        <w:t xml:space="preserve"> understand she had a music degree from t</w:t>
      </w:r>
      <w:r>
        <w:rPr>
          <w:rFonts w:ascii="Arial" w:hAnsi="Arial" w:cs="Arial"/>
          <w:sz w:val="22"/>
          <w:szCs w:val="22"/>
        </w:rPr>
        <w:t xml:space="preserve">he Conservatorium in Adelaide.  </w:t>
      </w:r>
    </w:p>
    <w:p w14:paraId="4B448B76" w14:textId="77777777" w:rsidR="00B80FD0" w:rsidRPr="009B459C" w:rsidRDefault="00B80FD0" w:rsidP="00B80FD0">
      <w:pPr>
        <w:rPr>
          <w:rFonts w:ascii="Arial" w:hAnsi="Arial" w:cs="Arial"/>
          <w:sz w:val="16"/>
          <w:szCs w:val="16"/>
        </w:rPr>
      </w:pPr>
    </w:p>
    <w:p w14:paraId="1FA6FCEB" w14:textId="19321C63" w:rsidR="00B80FD0" w:rsidRPr="0069693B" w:rsidRDefault="00B80FD0" w:rsidP="00B80FD0">
      <w:pPr>
        <w:rPr>
          <w:rFonts w:ascii="Arial" w:hAnsi="Arial" w:cs="Arial"/>
          <w:sz w:val="22"/>
          <w:szCs w:val="22"/>
        </w:rPr>
      </w:pPr>
      <w:r>
        <w:rPr>
          <w:rFonts w:ascii="Arial" w:hAnsi="Arial" w:cs="Arial"/>
          <w:sz w:val="22"/>
          <w:szCs w:val="22"/>
        </w:rPr>
        <w:t>Edith</w:t>
      </w:r>
      <w:r w:rsidRPr="0079135E">
        <w:rPr>
          <w:rFonts w:ascii="Arial" w:hAnsi="Arial" w:cs="Arial"/>
          <w:sz w:val="22"/>
          <w:szCs w:val="22"/>
        </w:rPr>
        <w:t xml:space="preserve"> </w:t>
      </w:r>
      <w:r w:rsidR="005F4EDA">
        <w:rPr>
          <w:rFonts w:ascii="Arial" w:hAnsi="Arial" w:cs="Arial"/>
          <w:sz w:val="22"/>
          <w:szCs w:val="22"/>
        </w:rPr>
        <w:t xml:space="preserve">also </w:t>
      </w:r>
      <w:r w:rsidRPr="0079135E">
        <w:rPr>
          <w:rFonts w:ascii="Arial" w:hAnsi="Arial" w:cs="Arial"/>
          <w:sz w:val="22"/>
          <w:szCs w:val="22"/>
        </w:rPr>
        <w:t>taught herself Greek</w:t>
      </w:r>
      <w:r>
        <w:rPr>
          <w:rFonts w:ascii="Arial" w:hAnsi="Arial" w:cs="Arial"/>
          <w:sz w:val="22"/>
          <w:szCs w:val="22"/>
        </w:rPr>
        <w:t>,</w:t>
      </w:r>
      <w:r w:rsidRPr="0079135E">
        <w:rPr>
          <w:rFonts w:ascii="Arial" w:hAnsi="Arial" w:cs="Arial"/>
          <w:sz w:val="22"/>
          <w:szCs w:val="22"/>
        </w:rPr>
        <w:t xml:space="preserve"> as she was interested to read the Bible in an ea</w:t>
      </w:r>
      <w:r>
        <w:rPr>
          <w:rFonts w:ascii="Arial" w:hAnsi="Arial" w:cs="Arial"/>
          <w:sz w:val="22"/>
          <w:szCs w:val="22"/>
        </w:rPr>
        <w:t xml:space="preserve">rlier version than King James!  </w:t>
      </w:r>
    </w:p>
    <w:p w14:paraId="64418F0C" w14:textId="77777777" w:rsidR="00B80FD0" w:rsidRPr="0069693B" w:rsidRDefault="00B80FD0" w:rsidP="00B80FD0">
      <w:pPr>
        <w:rPr>
          <w:rFonts w:ascii="Arial" w:hAnsi="Arial" w:cs="Arial"/>
          <w:sz w:val="16"/>
          <w:szCs w:val="16"/>
        </w:rPr>
      </w:pPr>
    </w:p>
    <w:p w14:paraId="4219AABB" w14:textId="77777777" w:rsidR="00B80FD0" w:rsidRDefault="00B80FD0" w:rsidP="00B80FD0">
      <w:pPr>
        <w:rPr>
          <w:rFonts w:ascii="Arial" w:hAnsi="Arial" w:cs="Arial"/>
          <w:sz w:val="22"/>
          <w:szCs w:val="22"/>
        </w:rPr>
      </w:pPr>
      <w:r>
        <w:rPr>
          <w:rFonts w:ascii="Arial" w:hAnsi="Arial" w:cs="Arial"/>
          <w:sz w:val="22"/>
          <w:szCs w:val="22"/>
        </w:rPr>
        <w:t>Until relatively recently, there were very few opportunities for women to achieve any sort of formal profile in the church hierarchy.  However, Edith Gault was one woman who was able to forge an identity for herself, and this article hopes to go some way in acknowledging her unique contribution.</w:t>
      </w:r>
    </w:p>
    <w:p w14:paraId="4D27611E" w14:textId="77777777" w:rsidR="00B80FD0" w:rsidRPr="00297F42" w:rsidRDefault="00B80FD0" w:rsidP="00B80FD0">
      <w:pPr>
        <w:rPr>
          <w:rFonts w:ascii="Arial" w:hAnsi="Arial" w:cs="Arial"/>
          <w:color w:val="FF0000"/>
          <w:sz w:val="18"/>
          <w:szCs w:val="18"/>
        </w:rPr>
      </w:pPr>
    </w:p>
    <w:p w14:paraId="7AC5A28C" w14:textId="77777777" w:rsidR="00B80FD0" w:rsidRPr="005B6DD9" w:rsidRDefault="00B80FD0" w:rsidP="00B80FD0">
      <w:pPr>
        <w:ind w:left="360"/>
        <w:rPr>
          <w:rFonts w:ascii="Arial" w:hAnsi="Arial" w:cs="Arial"/>
          <w:i/>
          <w:sz w:val="22"/>
          <w:szCs w:val="22"/>
        </w:rPr>
      </w:pPr>
      <w:r>
        <w:rPr>
          <w:rFonts w:ascii="Helvetica" w:hAnsi="Helvetica" w:cs="Helvetica"/>
          <w:noProof/>
          <w:lang w:val="en-AU" w:eastAsia="en-AU"/>
        </w:rPr>
        <w:drawing>
          <wp:inline distT="0" distB="0" distL="0" distR="0" wp14:anchorId="01BD4E95" wp14:editId="567C682B">
            <wp:extent cx="228600" cy="2622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Pr>
          <w:rFonts w:ascii="Arial" w:hAnsi="Arial" w:cs="Arial"/>
          <w:i/>
          <w:color w:val="0000FF"/>
          <w:sz w:val="22"/>
          <w:szCs w:val="22"/>
        </w:rPr>
        <w:t xml:space="preserve">”Everyday Talks” by </w:t>
      </w:r>
      <w:r w:rsidRPr="005B6DD9">
        <w:rPr>
          <w:rFonts w:ascii="Arial" w:hAnsi="Arial" w:cs="Arial"/>
          <w:i/>
          <w:color w:val="0000FF"/>
          <w:sz w:val="22"/>
          <w:szCs w:val="22"/>
        </w:rPr>
        <w:t>HORTENSE</w:t>
      </w:r>
    </w:p>
    <w:p w14:paraId="0AF9CF39" w14:textId="77777777" w:rsidR="00B80FD0" w:rsidRPr="001E7375" w:rsidRDefault="00B80FD0" w:rsidP="00B80FD0">
      <w:pPr>
        <w:rPr>
          <w:rFonts w:ascii="Arial" w:hAnsi="Arial" w:cs="Arial"/>
          <w:sz w:val="16"/>
          <w:szCs w:val="16"/>
        </w:rPr>
      </w:pPr>
    </w:p>
    <w:p w14:paraId="2C8F62A6" w14:textId="77777777" w:rsidR="00B80FD0" w:rsidRDefault="00B80FD0" w:rsidP="00B80FD0">
      <w:pPr>
        <w:rPr>
          <w:rFonts w:ascii="Arial" w:hAnsi="Arial" w:cs="Arial"/>
          <w:sz w:val="22"/>
          <w:szCs w:val="22"/>
        </w:rPr>
      </w:pPr>
      <w:r w:rsidRPr="00297F42">
        <w:rPr>
          <w:rFonts w:ascii="Arial" w:hAnsi="Arial" w:cs="Arial"/>
          <w:i/>
          <w:sz w:val="22"/>
          <w:szCs w:val="22"/>
        </w:rPr>
        <w:t>‘Hortense’</w:t>
      </w:r>
      <w:r>
        <w:rPr>
          <w:rFonts w:ascii="Arial" w:hAnsi="Arial" w:cs="Arial"/>
          <w:sz w:val="22"/>
          <w:szCs w:val="22"/>
        </w:rPr>
        <w:t xml:space="preserve"> started writing her weekly column in October 1926.  </w:t>
      </w:r>
    </w:p>
    <w:p w14:paraId="13C842D7" w14:textId="77777777" w:rsidR="00B80FD0" w:rsidRPr="00CE0352" w:rsidRDefault="00B80FD0" w:rsidP="00B80FD0">
      <w:pPr>
        <w:rPr>
          <w:rFonts w:ascii="Arial" w:hAnsi="Arial" w:cs="Arial"/>
          <w:sz w:val="16"/>
          <w:szCs w:val="16"/>
        </w:rPr>
      </w:pPr>
    </w:p>
    <w:p w14:paraId="04B8DEFE" w14:textId="77777777" w:rsidR="00B80FD0" w:rsidRPr="000977DA" w:rsidRDefault="00B80FD0" w:rsidP="00B80FD0">
      <w:pPr>
        <w:rPr>
          <w:rFonts w:ascii="Arial" w:hAnsi="Arial" w:cs="Arial"/>
          <w:sz w:val="22"/>
          <w:szCs w:val="22"/>
        </w:rPr>
      </w:pPr>
      <w:r>
        <w:rPr>
          <w:rFonts w:ascii="Arial" w:hAnsi="Arial" w:cs="Arial"/>
          <w:sz w:val="22"/>
          <w:szCs w:val="22"/>
        </w:rPr>
        <w:t>Clearly, the thoughts and words of Edith Gault struck a chord in her readership, for in the 4 November</w:t>
      </w:r>
      <w:r w:rsidRPr="002F2678">
        <w:rPr>
          <w:rFonts w:ascii="Arial" w:hAnsi="Arial" w:cs="Arial"/>
          <w:sz w:val="22"/>
          <w:szCs w:val="22"/>
        </w:rPr>
        <w:t xml:space="preserve">, 1931 edition of </w:t>
      </w:r>
      <w:r w:rsidRPr="002F2678">
        <w:rPr>
          <w:rFonts w:ascii="Arial" w:hAnsi="Arial" w:cs="Arial"/>
          <w:i/>
          <w:sz w:val="22"/>
          <w:szCs w:val="22"/>
        </w:rPr>
        <w:t>The Spectator,</w:t>
      </w:r>
      <w:r>
        <w:rPr>
          <w:rFonts w:ascii="Arial" w:hAnsi="Arial" w:cs="Arial"/>
          <w:sz w:val="22"/>
          <w:szCs w:val="22"/>
        </w:rPr>
        <w:t xml:space="preserve"> in a list of </w:t>
      </w:r>
      <w:r w:rsidRPr="00A86627">
        <w:rPr>
          <w:rFonts w:ascii="Arial" w:hAnsi="Arial" w:cs="Arial"/>
          <w:i/>
          <w:sz w:val="22"/>
          <w:szCs w:val="22"/>
        </w:rPr>
        <w:t>“Items of Interest”,</w:t>
      </w:r>
      <w:r w:rsidRPr="002F2678">
        <w:rPr>
          <w:rFonts w:ascii="Arial" w:hAnsi="Arial" w:cs="Arial"/>
          <w:sz w:val="22"/>
          <w:szCs w:val="22"/>
        </w:rPr>
        <w:t xml:space="preserve"> appeared the following:</w:t>
      </w:r>
    </w:p>
    <w:p w14:paraId="434F622E" w14:textId="77777777" w:rsidR="00B80FD0" w:rsidRDefault="00B80FD0" w:rsidP="00B80FD0">
      <w:pPr>
        <w:rPr>
          <w:rFonts w:ascii="Arial" w:hAnsi="Arial" w:cs="Arial"/>
          <w:sz w:val="22"/>
          <w:szCs w:val="22"/>
        </w:rPr>
      </w:pPr>
      <w:r>
        <w:rPr>
          <w:rFonts w:ascii="Arial" w:hAnsi="Arial" w:cs="Arial"/>
          <w:noProof/>
          <w:sz w:val="22"/>
          <w:szCs w:val="22"/>
          <w:lang w:val="en-AU" w:eastAsia="en-AU"/>
        </w:rPr>
        <mc:AlternateContent>
          <mc:Choice Requires="wps">
            <w:drawing>
              <wp:anchor distT="0" distB="0" distL="114300" distR="114300" simplePos="0" relativeHeight="251661312" behindDoc="0" locked="0" layoutInCell="1" allowOverlap="1" wp14:anchorId="7DB522BF" wp14:editId="2902E429">
                <wp:simplePos x="0" y="0"/>
                <wp:positionH relativeFrom="column">
                  <wp:posOffset>457200</wp:posOffset>
                </wp:positionH>
                <wp:positionV relativeFrom="paragraph">
                  <wp:posOffset>17145</wp:posOffset>
                </wp:positionV>
                <wp:extent cx="4686300" cy="1143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6863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B7B76C" w14:textId="77777777" w:rsidR="007260B2" w:rsidRDefault="007260B2" w:rsidP="00B80FD0">
                            <w:r>
                              <w:rPr>
                                <w:i/>
                              </w:rPr>
                              <w:t>“</w:t>
                            </w:r>
                            <w:r w:rsidRPr="004C30BE">
                              <w:rPr>
                                <w:i/>
                              </w:rPr>
                              <w:t>Mrs J. A. Gault,</w:t>
                            </w:r>
                            <w:r w:rsidRPr="002F2678">
                              <w:rPr>
                                <w:rFonts w:ascii="Arial" w:hAnsi="Arial" w:cs="Arial"/>
                                <w:i/>
                                <w:sz w:val="22"/>
                                <w:szCs w:val="22"/>
                              </w:rPr>
                              <w:t xml:space="preserve"> who writes in our columns under the title of Hortense, is publishing a most attractive little volume entitled “Everyday Talks.”  Twelve stud</w:t>
                            </w:r>
                            <w:r>
                              <w:rPr>
                                <w:rFonts w:ascii="Arial" w:hAnsi="Arial" w:cs="Arial"/>
                                <w:i/>
                                <w:sz w:val="22"/>
                                <w:szCs w:val="22"/>
                              </w:rPr>
                              <w:t>ies in the usual attractive format</w:t>
                            </w:r>
                            <w:r w:rsidRPr="002F2678">
                              <w:rPr>
                                <w:rFonts w:ascii="Arial" w:hAnsi="Arial" w:cs="Arial"/>
                                <w:i/>
                                <w:sz w:val="22"/>
                                <w:szCs w:val="22"/>
                              </w:rPr>
                              <w:t xml:space="preserve"> for Hortense are supplied, and the booklet would make a very attractive Christmas gift.  It will be obtainable at the Book</w:t>
                            </w:r>
                            <w:r>
                              <w:rPr>
                                <w:rFonts w:ascii="Arial" w:hAnsi="Arial" w:cs="Arial"/>
                                <w:i/>
                                <w:sz w:val="22"/>
                                <w:szCs w:val="22"/>
                              </w:rPr>
                              <w:t xml:space="preserve"> </w:t>
                            </w:r>
                            <w:r w:rsidRPr="002F2678">
                              <w:rPr>
                                <w:rFonts w:ascii="Arial" w:hAnsi="Arial" w:cs="Arial"/>
                                <w:i/>
                                <w:sz w:val="22"/>
                                <w:szCs w:val="22"/>
                              </w:rPr>
                              <w:t>Depot and at the “Spectator” Office.  Price1/-, posted, 1/1</w:t>
                            </w:r>
                            <w:r>
                              <w:rPr>
                                <w:rFonts w:ascii="Arial" w:hAnsi="Arial" w:cs="Arial"/>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7" o:spid="_x0000_s1027" type="#_x0000_t202" style="position:absolute;margin-left:36pt;margin-top:1.35pt;width:369pt;height:9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1PNACAAAW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" filled="f" stroked="f">
                <v:textbox>
                  <w:txbxContent>
                    <w:p w:rsidR="00B80FD0" w:rsidRDefault="00B80FD0" w:rsidP="00B80FD0">
                      <w:r>
                        <w:rPr>
                          <w:i/>
                        </w:rPr>
                        <w:t>“</w:t>
                      </w:r>
                      <w:r w:rsidRPr="004C30BE">
                        <w:rPr>
                          <w:i/>
                        </w:rPr>
                        <w:t>Mrs J. A. Gault,</w:t>
                      </w:r>
                      <w:r w:rsidRPr="002F2678">
                        <w:rPr>
                          <w:rFonts w:ascii="Arial" w:hAnsi="Arial" w:cs="Arial"/>
                          <w:i/>
                          <w:sz w:val="22"/>
                          <w:szCs w:val="22"/>
                        </w:rPr>
                        <w:t xml:space="preserve"> who writes in our columns under the title of Hortense, is publishing a most attractive little volume entitled “Everyday Talks.”  Twelve stud</w:t>
                      </w:r>
                      <w:r>
                        <w:rPr>
                          <w:rFonts w:ascii="Arial" w:hAnsi="Arial" w:cs="Arial"/>
                          <w:i/>
                          <w:sz w:val="22"/>
                          <w:szCs w:val="22"/>
                        </w:rPr>
                        <w:t>ies in the usual attractive format</w:t>
                      </w:r>
                      <w:r w:rsidRPr="002F2678">
                        <w:rPr>
                          <w:rFonts w:ascii="Arial" w:hAnsi="Arial" w:cs="Arial"/>
                          <w:i/>
                          <w:sz w:val="22"/>
                          <w:szCs w:val="22"/>
                        </w:rPr>
                        <w:t xml:space="preserve"> for Hortense are supplied, and the booklet would make a very attractive Christmas gift.  It will be obtainable at the Book</w:t>
                      </w:r>
                      <w:r>
                        <w:rPr>
                          <w:rFonts w:ascii="Arial" w:hAnsi="Arial" w:cs="Arial"/>
                          <w:i/>
                          <w:sz w:val="22"/>
                          <w:szCs w:val="22"/>
                        </w:rPr>
                        <w:t xml:space="preserve"> </w:t>
                      </w:r>
                      <w:r w:rsidRPr="002F2678">
                        <w:rPr>
                          <w:rFonts w:ascii="Arial" w:hAnsi="Arial" w:cs="Arial"/>
                          <w:i/>
                          <w:sz w:val="22"/>
                          <w:szCs w:val="22"/>
                        </w:rPr>
                        <w:t>Depot and at the “Spectator” Office.  Price1/-, posted, 1/1</w:t>
                      </w:r>
                      <w:r>
                        <w:rPr>
                          <w:rFonts w:ascii="Arial" w:hAnsi="Arial" w:cs="Arial"/>
                          <w:i/>
                          <w:sz w:val="22"/>
                          <w:szCs w:val="22"/>
                        </w:rPr>
                        <w:t>.”</w:t>
                      </w:r>
                    </w:p>
                  </w:txbxContent>
                </v:textbox>
                <w10:wrap type="square"/>
              </v:shape>
            </w:pict>
          </mc:Fallback>
        </mc:AlternateContent>
      </w:r>
      <w:r>
        <w:rPr>
          <w:rFonts w:ascii="Arial" w:hAnsi="Arial" w:cs="Arial"/>
          <w:sz w:val="22"/>
          <w:szCs w:val="22"/>
        </w:rPr>
        <w:tab/>
      </w:r>
    </w:p>
    <w:p w14:paraId="5776697C" w14:textId="77777777" w:rsidR="00B80FD0" w:rsidRDefault="00B80FD0" w:rsidP="00B80FD0">
      <w:pPr>
        <w:rPr>
          <w:rFonts w:ascii="Arial" w:hAnsi="Arial" w:cs="Arial"/>
          <w:sz w:val="22"/>
          <w:szCs w:val="22"/>
        </w:rPr>
      </w:pPr>
    </w:p>
    <w:p w14:paraId="67334820" w14:textId="77777777" w:rsidR="00B80FD0" w:rsidRPr="000977DA" w:rsidRDefault="00B80FD0" w:rsidP="00B80FD0">
      <w:pPr>
        <w:rPr>
          <w:rFonts w:ascii="Arial" w:hAnsi="Arial" w:cs="Arial"/>
          <w:sz w:val="16"/>
          <w:szCs w:val="16"/>
        </w:rPr>
      </w:pPr>
    </w:p>
    <w:p w14:paraId="28992708" w14:textId="77777777" w:rsidR="005F4EDA" w:rsidRDefault="005F4EDA" w:rsidP="00B80FD0">
      <w:pPr>
        <w:rPr>
          <w:rFonts w:ascii="Arial" w:hAnsi="Arial" w:cs="Arial"/>
          <w:sz w:val="22"/>
          <w:szCs w:val="22"/>
        </w:rPr>
      </w:pPr>
    </w:p>
    <w:p w14:paraId="167B3068" w14:textId="77777777" w:rsidR="005F4EDA" w:rsidRDefault="005F4EDA" w:rsidP="00B80FD0">
      <w:pPr>
        <w:rPr>
          <w:rFonts w:ascii="Arial" w:hAnsi="Arial" w:cs="Arial"/>
          <w:sz w:val="22"/>
          <w:szCs w:val="22"/>
        </w:rPr>
      </w:pPr>
    </w:p>
    <w:p w14:paraId="0EFCB8BC" w14:textId="77777777" w:rsidR="005F4EDA" w:rsidRDefault="005F4EDA" w:rsidP="00B80FD0">
      <w:pPr>
        <w:rPr>
          <w:rFonts w:ascii="Arial" w:hAnsi="Arial" w:cs="Arial"/>
          <w:sz w:val="22"/>
          <w:szCs w:val="22"/>
        </w:rPr>
      </w:pPr>
    </w:p>
    <w:p w14:paraId="3562EC43" w14:textId="77777777" w:rsidR="00B80FD0" w:rsidRPr="002F2678" w:rsidRDefault="00B80FD0" w:rsidP="00B80FD0">
      <w:pPr>
        <w:rPr>
          <w:rFonts w:ascii="Arial" w:hAnsi="Arial" w:cs="Arial"/>
          <w:sz w:val="22"/>
          <w:szCs w:val="22"/>
        </w:rPr>
      </w:pPr>
      <w:r w:rsidRPr="002F2678">
        <w:rPr>
          <w:rFonts w:ascii="Arial" w:hAnsi="Arial" w:cs="Arial"/>
          <w:sz w:val="22"/>
          <w:szCs w:val="22"/>
        </w:rPr>
        <w:t xml:space="preserve">This advertisement was repeated </w:t>
      </w:r>
      <w:r>
        <w:rPr>
          <w:rFonts w:ascii="Arial" w:hAnsi="Arial" w:cs="Arial"/>
          <w:sz w:val="22"/>
          <w:szCs w:val="22"/>
        </w:rPr>
        <w:t xml:space="preserve">twice </w:t>
      </w:r>
      <w:r w:rsidRPr="002F2678">
        <w:rPr>
          <w:rFonts w:ascii="Arial" w:hAnsi="Arial" w:cs="Arial"/>
          <w:sz w:val="22"/>
          <w:szCs w:val="22"/>
        </w:rPr>
        <w:t xml:space="preserve">during December 1931, </w:t>
      </w:r>
      <w:r>
        <w:rPr>
          <w:rFonts w:ascii="Arial" w:hAnsi="Arial" w:cs="Arial"/>
          <w:sz w:val="22"/>
          <w:szCs w:val="22"/>
        </w:rPr>
        <w:t>as the volume had been such a success, the first edition had sold out.</w:t>
      </w:r>
    </w:p>
    <w:p w14:paraId="2F0E8AC0" w14:textId="77777777" w:rsidR="00B80FD0" w:rsidRPr="000977DA" w:rsidRDefault="00B80FD0" w:rsidP="00B80FD0">
      <w:pPr>
        <w:rPr>
          <w:sz w:val="16"/>
          <w:szCs w:val="16"/>
        </w:rPr>
      </w:pPr>
    </w:p>
    <w:p w14:paraId="5BEDBB5E" w14:textId="77777777" w:rsidR="00B80FD0" w:rsidRPr="005B6DD9" w:rsidRDefault="00B80FD0" w:rsidP="00B80FD0">
      <w:pPr>
        <w:ind w:left="360"/>
        <w:rPr>
          <w:rFonts w:ascii="Arial" w:hAnsi="Arial" w:cs="Arial"/>
          <w:i/>
          <w:sz w:val="22"/>
          <w:szCs w:val="22"/>
        </w:rPr>
      </w:pPr>
      <w:r>
        <w:rPr>
          <w:rFonts w:ascii="Helvetica" w:hAnsi="Helvetica" w:cs="Helvetica"/>
          <w:noProof/>
          <w:lang w:val="en-AU" w:eastAsia="en-AU"/>
        </w:rPr>
        <w:drawing>
          <wp:inline distT="0" distB="0" distL="0" distR="0" wp14:anchorId="6EF7CC96" wp14:editId="33709293">
            <wp:extent cx="228600" cy="2622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Pr>
          <w:rFonts w:ascii="Arial" w:hAnsi="Arial" w:cs="Arial"/>
          <w:i/>
          <w:color w:val="0000FF"/>
          <w:sz w:val="22"/>
          <w:szCs w:val="22"/>
        </w:rPr>
        <w:t xml:space="preserve">”More Everyday Talks”, and Further Success </w:t>
      </w:r>
    </w:p>
    <w:p w14:paraId="4A39FA43" w14:textId="77777777" w:rsidR="00B80FD0" w:rsidRPr="001E7375" w:rsidRDefault="00B80FD0" w:rsidP="00B80FD0">
      <w:pPr>
        <w:rPr>
          <w:rFonts w:ascii="Arial" w:hAnsi="Arial" w:cs="Arial"/>
          <w:sz w:val="16"/>
          <w:szCs w:val="16"/>
        </w:rPr>
      </w:pPr>
    </w:p>
    <w:p w14:paraId="2D42B282" w14:textId="77777777" w:rsidR="00B80FD0" w:rsidRPr="002F2678" w:rsidRDefault="00B80FD0" w:rsidP="00B80FD0">
      <w:pPr>
        <w:rPr>
          <w:rFonts w:ascii="Arial" w:hAnsi="Arial" w:cs="Arial"/>
          <w:sz w:val="22"/>
          <w:szCs w:val="22"/>
        </w:rPr>
      </w:pPr>
      <w:r w:rsidRPr="000D052A">
        <w:rPr>
          <w:rFonts w:ascii="Arial" w:hAnsi="Arial" w:cs="Arial"/>
          <w:i/>
          <w:sz w:val="22"/>
          <w:szCs w:val="22"/>
        </w:rPr>
        <w:t>Hortense’s</w:t>
      </w:r>
      <w:r>
        <w:rPr>
          <w:rFonts w:ascii="Arial" w:hAnsi="Arial" w:cs="Arial"/>
          <w:sz w:val="22"/>
          <w:szCs w:val="22"/>
        </w:rPr>
        <w:t xml:space="preserve"> popularity continued to grow, and in the e</w:t>
      </w:r>
      <w:r w:rsidRPr="002F2678">
        <w:rPr>
          <w:rFonts w:ascii="Arial" w:hAnsi="Arial" w:cs="Arial"/>
          <w:sz w:val="22"/>
          <w:szCs w:val="22"/>
        </w:rPr>
        <w:t>di</w:t>
      </w:r>
      <w:r>
        <w:rPr>
          <w:rFonts w:ascii="Arial" w:hAnsi="Arial" w:cs="Arial"/>
          <w:sz w:val="22"/>
          <w:szCs w:val="22"/>
        </w:rPr>
        <w:t>tion of October 18, 1933</w:t>
      </w:r>
      <w:r w:rsidRPr="002F2678">
        <w:rPr>
          <w:rFonts w:ascii="Arial" w:hAnsi="Arial" w:cs="Arial"/>
          <w:sz w:val="22"/>
          <w:szCs w:val="22"/>
        </w:rPr>
        <w:t>, appeared the following</w:t>
      </w:r>
      <w:r>
        <w:rPr>
          <w:rFonts w:ascii="Arial" w:hAnsi="Arial" w:cs="Arial"/>
          <w:sz w:val="22"/>
          <w:szCs w:val="22"/>
        </w:rPr>
        <w:t xml:space="preserve"> notification</w:t>
      </w:r>
      <w:r w:rsidRPr="002F2678">
        <w:rPr>
          <w:rFonts w:ascii="Arial" w:hAnsi="Arial" w:cs="Arial"/>
          <w:sz w:val="22"/>
          <w:szCs w:val="22"/>
        </w:rPr>
        <w:t>:</w:t>
      </w:r>
    </w:p>
    <w:p w14:paraId="72C6FAB8" w14:textId="77777777" w:rsidR="00B80FD0" w:rsidRPr="003D6BA9" w:rsidRDefault="00B80FD0" w:rsidP="00B80FD0">
      <w:pPr>
        <w:rPr>
          <w:rFonts w:ascii="Arial" w:hAnsi="Arial" w:cs="Arial"/>
          <w:color w:val="FF0000"/>
          <w:sz w:val="22"/>
          <w:szCs w:val="22"/>
        </w:rPr>
      </w:pPr>
      <w:r>
        <w:rPr>
          <w:noProof/>
          <w:color w:val="FF0000"/>
          <w:lang w:val="en-AU" w:eastAsia="en-AU"/>
        </w:rPr>
        <mc:AlternateContent>
          <mc:Choice Requires="wps">
            <w:drawing>
              <wp:anchor distT="0" distB="0" distL="114300" distR="114300" simplePos="0" relativeHeight="251662336" behindDoc="0" locked="0" layoutInCell="1" allowOverlap="1" wp14:anchorId="00B3E374" wp14:editId="102988A6">
                <wp:simplePos x="0" y="0"/>
                <wp:positionH relativeFrom="column">
                  <wp:posOffset>2857500</wp:posOffset>
                </wp:positionH>
                <wp:positionV relativeFrom="paragraph">
                  <wp:posOffset>90805</wp:posOffset>
                </wp:positionV>
                <wp:extent cx="2286000" cy="11785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1178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B319EB" w14:textId="54C889B3" w:rsidR="007260B2" w:rsidRPr="00CE2A6F" w:rsidRDefault="007260B2" w:rsidP="00B80FD0">
                            <w:pPr>
                              <w:rPr>
                                <w:rFonts w:ascii="Arial" w:hAnsi="Arial" w:cs="Arial"/>
                                <w:sz w:val="22"/>
                                <w:szCs w:val="22"/>
                              </w:rPr>
                            </w:pPr>
                            <w:r w:rsidRPr="00CE2A6F">
                              <w:rPr>
                                <w:rFonts w:ascii="Arial" w:hAnsi="Arial" w:cs="Arial"/>
                                <w:sz w:val="22"/>
                                <w:szCs w:val="22"/>
                              </w:rPr>
                              <w:t xml:space="preserve">Following the </w:t>
                            </w:r>
                            <w:r>
                              <w:rPr>
                                <w:rFonts w:ascii="Arial" w:hAnsi="Arial" w:cs="Arial"/>
                                <w:sz w:val="22"/>
                                <w:szCs w:val="22"/>
                              </w:rPr>
                              <w:t xml:space="preserve">Gault </w:t>
                            </w:r>
                            <w:r w:rsidRPr="00CE2A6F">
                              <w:rPr>
                                <w:rFonts w:ascii="Arial" w:hAnsi="Arial" w:cs="Arial"/>
                                <w:sz w:val="22"/>
                                <w:szCs w:val="22"/>
                              </w:rPr>
                              <w:t xml:space="preserve">family’s visit to Camberwell </w:t>
                            </w:r>
                            <w:r>
                              <w:rPr>
                                <w:rFonts w:ascii="Arial" w:hAnsi="Arial" w:cs="Arial"/>
                                <w:sz w:val="22"/>
                                <w:szCs w:val="22"/>
                              </w:rPr>
                              <w:t>Uniting Church earlier in 2017,</w:t>
                            </w:r>
                            <w:r w:rsidRPr="00CE2A6F">
                              <w:rPr>
                                <w:rFonts w:ascii="Arial" w:hAnsi="Arial" w:cs="Arial"/>
                                <w:sz w:val="22"/>
                                <w:szCs w:val="22"/>
                              </w:rPr>
                              <w:t xml:space="preserve"> Edith’s great grandda</w:t>
                            </w:r>
                            <w:r>
                              <w:rPr>
                                <w:rFonts w:ascii="Arial" w:hAnsi="Arial" w:cs="Arial"/>
                                <w:sz w:val="22"/>
                                <w:szCs w:val="22"/>
                              </w:rPr>
                              <w:t>ughter, Louisa Gibbs mentioned that the family had a copy this</w:t>
                            </w:r>
                            <w:r w:rsidRPr="00CE2A6F">
                              <w:rPr>
                                <w:rFonts w:ascii="Arial" w:hAnsi="Arial" w:cs="Arial"/>
                                <w:sz w:val="22"/>
                                <w:szCs w:val="22"/>
                              </w:rPr>
                              <w:t xml:space="preserve"> booklet.  </w:t>
                            </w:r>
                          </w:p>
                          <w:p w14:paraId="0DF62ADC" w14:textId="77777777" w:rsidR="007260B2" w:rsidRDefault="007260B2" w:rsidP="00B80FD0"/>
                          <w:p w14:paraId="37D6EF46" w14:textId="77777777" w:rsidR="007260B2" w:rsidRDefault="007260B2" w:rsidP="00B80F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8" type="#_x0000_t202" style="position:absolute;margin-left:225pt;margin-top:7.15pt;width:180pt;height:92.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" filled="f" stroked="f">
                <v:textbox>
                  <w:txbxContent>
                    <w:p w14:paraId="4CB319EB" w14:textId="54C889B3" w:rsidR="007260B2" w:rsidRPr="00CE2A6F" w:rsidRDefault="007260B2" w:rsidP="00B80FD0">
                      <w:pPr>
                        <w:rPr>
                          <w:rFonts w:ascii="Arial" w:hAnsi="Arial" w:cs="Arial"/>
                          <w:sz w:val="22"/>
                          <w:szCs w:val="22"/>
                        </w:rPr>
                      </w:pPr>
                      <w:r w:rsidRPr="00CE2A6F">
                        <w:rPr>
                          <w:rFonts w:ascii="Arial" w:hAnsi="Arial" w:cs="Arial"/>
                          <w:sz w:val="22"/>
                          <w:szCs w:val="22"/>
                        </w:rPr>
                        <w:t xml:space="preserve">Following the </w:t>
                      </w:r>
                      <w:r>
                        <w:rPr>
                          <w:rFonts w:ascii="Arial" w:hAnsi="Arial" w:cs="Arial"/>
                          <w:sz w:val="22"/>
                          <w:szCs w:val="22"/>
                        </w:rPr>
                        <w:t xml:space="preserve">Gault </w:t>
                      </w:r>
                      <w:r w:rsidRPr="00CE2A6F">
                        <w:rPr>
                          <w:rFonts w:ascii="Arial" w:hAnsi="Arial" w:cs="Arial"/>
                          <w:sz w:val="22"/>
                          <w:szCs w:val="22"/>
                        </w:rPr>
                        <w:t xml:space="preserve">family’s visit to Camberwell </w:t>
                      </w:r>
                      <w:r>
                        <w:rPr>
                          <w:rFonts w:ascii="Arial" w:hAnsi="Arial" w:cs="Arial"/>
                          <w:sz w:val="22"/>
                          <w:szCs w:val="22"/>
                        </w:rPr>
                        <w:t>Uniting Church earlier in 2017,</w:t>
                      </w:r>
                      <w:r w:rsidRPr="00CE2A6F">
                        <w:rPr>
                          <w:rFonts w:ascii="Arial" w:hAnsi="Arial" w:cs="Arial"/>
                          <w:sz w:val="22"/>
                          <w:szCs w:val="22"/>
                        </w:rPr>
                        <w:t xml:space="preserve"> Edith’s great grandda</w:t>
                      </w:r>
                      <w:r>
                        <w:rPr>
                          <w:rFonts w:ascii="Arial" w:hAnsi="Arial" w:cs="Arial"/>
                          <w:sz w:val="22"/>
                          <w:szCs w:val="22"/>
                        </w:rPr>
                        <w:t>ughter, Louisa Gibbs mentioned that the family had a copy this</w:t>
                      </w:r>
                      <w:r w:rsidRPr="00CE2A6F">
                        <w:rPr>
                          <w:rFonts w:ascii="Arial" w:hAnsi="Arial" w:cs="Arial"/>
                          <w:sz w:val="22"/>
                          <w:szCs w:val="22"/>
                        </w:rPr>
                        <w:t xml:space="preserve"> booklet.  </w:t>
                      </w:r>
                    </w:p>
                    <w:p w14:paraId="0DF62ADC" w14:textId="77777777" w:rsidR="007260B2" w:rsidRDefault="007260B2" w:rsidP="00B80FD0"/>
                    <w:p w14:paraId="37D6EF46" w14:textId="77777777" w:rsidR="007260B2" w:rsidRDefault="007260B2" w:rsidP="00B80FD0"/>
                  </w:txbxContent>
                </v:textbox>
                <w10:wrap type="square"/>
              </v:shape>
            </w:pict>
          </mc:Fallback>
        </mc:AlternateContent>
      </w:r>
    </w:p>
    <w:p w14:paraId="568D4859" w14:textId="77777777" w:rsidR="00B80FD0" w:rsidRPr="000977DA" w:rsidRDefault="00B80FD0" w:rsidP="00B80FD0">
      <w:pPr>
        <w:rPr>
          <w:color w:val="FF0000"/>
        </w:rPr>
      </w:pPr>
      <w:r>
        <w:rPr>
          <w:noProof/>
          <w:color w:val="FF0000"/>
          <w:lang w:val="en-AU" w:eastAsia="en-AU"/>
        </w:rPr>
        <w:drawing>
          <wp:inline distT="0" distB="0" distL="0" distR="0" wp14:anchorId="246C01ED" wp14:editId="5E92BA39">
            <wp:extent cx="2608898" cy="994833"/>
            <wp:effectExtent l="0" t="0" r="762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2184" cy="996086"/>
                    </a:xfrm>
                    <a:prstGeom prst="rect">
                      <a:avLst/>
                    </a:prstGeom>
                    <a:noFill/>
                    <a:ln>
                      <a:noFill/>
                    </a:ln>
                  </pic:spPr>
                </pic:pic>
              </a:graphicData>
            </a:graphic>
          </wp:inline>
        </w:drawing>
      </w:r>
      <w:r>
        <w:rPr>
          <w:color w:val="FF0000"/>
        </w:rPr>
        <w:t xml:space="preserve">       </w:t>
      </w:r>
    </w:p>
    <w:p w14:paraId="051D6091" w14:textId="77777777" w:rsidR="00B80FD0" w:rsidRPr="00CE2A6F" w:rsidRDefault="00B80FD0" w:rsidP="00B80FD0">
      <w:pPr>
        <w:rPr>
          <w:rFonts w:ascii="Arial" w:hAnsi="Arial" w:cs="Arial"/>
          <w:sz w:val="16"/>
          <w:szCs w:val="16"/>
        </w:rPr>
      </w:pPr>
    </w:p>
    <w:p w14:paraId="530E532C" w14:textId="77777777" w:rsidR="00B80FD0" w:rsidRPr="00F02E5B" w:rsidRDefault="00B80FD0" w:rsidP="00B80FD0">
      <w:pPr>
        <w:rPr>
          <w:rFonts w:ascii="Arial" w:hAnsi="Arial" w:cs="Arial"/>
          <w:sz w:val="16"/>
          <w:szCs w:val="16"/>
        </w:rPr>
      </w:pPr>
    </w:p>
    <w:p w14:paraId="6799972C" w14:textId="307265B1" w:rsidR="00B80FD0" w:rsidRPr="00CE2A6F" w:rsidRDefault="00B80FD0" w:rsidP="00B80FD0">
      <w:pPr>
        <w:rPr>
          <w:rFonts w:ascii="Arial" w:hAnsi="Arial" w:cs="Arial"/>
          <w:sz w:val="22"/>
          <w:szCs w:val="22"/>
        </w:rPr>
      </w:pPr>
      <w:r w:rsidRPr="00CE2A6F">
        <w:rPr>
          <w:rFonts w:ascii="Arial" w:hAnsi="Arial" w:cs="Arial"/>
          <w:sz w:val="22"/>
          <w:szCs w:val="22"/>
        </w:rPr>
        <w:t>Louisa’s mother Anne subsequently kindly loaned the Church a copy of the booklet in the hope that we might be a</w:t>
      </w:r>
      <w:r>
        <w:rPr>
          <w:rFonts w:ascii="Arial" w:hAnsi="Arial" w:cs="Arial"/>
          <w:sz w:val="22"/>
          <w:szCs w:val="22"/>
        </w:rPr>
        <w:t xml:space="preserve">ble </w:t>
      </w:r>
      <w:r w:rsidR="00331C8D">
        <w:rPr>
          <w:rFonts w:ascii="Arial" w:hAnsi="Arial" w:cs="Arial"/>
          <w:sz w:val="22"/>
          <w:szCs w:val="22"/>
        </w:rPr>
        <w:t xml:space="preserve">to find out </w:t>
      </w:r>
      <w:r>
        <w:rPr>
          <w:rFonts w:ascii="Arial" w:hAnsi="Arial" w:cs="Arial"/>
          <w:sz w:val="22"/>
          <w:szCs w:val="22"/>
        </w:rPr>
        <w:t>when the booklet might have been</w:t>
      </w:r>
      <w:r w:rsidRPr="00CE2A6F">
        <w:rPr>
          <w:rFonts w:ascii="Arial" w:hAnsi="Arial" w:cs="Arial"/>
          <w:sz w:val="22"/>
          <w:szCs w:val="22"/>
        </w:rPr>
        <w:t xml:space="preserve"> published</w:t>
      </w:r>
      <w:r>
        <w:rPr>
          <w:rFonts w:ascii="Arial" w:hAnsi="Arial" w:cs="Arial"/>
          <w:sz w:val="22"/>
          <w:szCs w:val="22"/>
        </w:rPr>
        <w:t>, and the dates of when the original individual “Talks” were first published</w:t>
      </w:r>
      <w:r w:rsidRPr="00CE2A6F">
        <w:rPr>
          <w:rFonts w:ascii="Arial" w:hAnsi="Arial" w:cs="Arial"/>
          <w:sz w:val="22"/>
          <w:szCs w:val="22"/>
        </w:rPr>
        <w:t xml:space="preserve">. </w:t>
      </w:r>
    </w:p>
    <w:p w14:paraId="0A496B2C" w14:textId="77777777" w:rsidR="00B80FD0" w:rsidRPr="00297F42" w:rsidRDefault="00B80FD0" w:rsidP="00B80FD0">
      <w:pPr>
        <w:rPr>
          <w:rFonts w:ascii="Arial" w:hAnsi="Arial" w:cs="Arial"/>
          <w:color w:val="FF0000"/>
          <w:sz w:val="16"/>
          <w:szCs w:val="16"/>
        </w:rPr>
      </w:pPr>
    </w:p>
    <w:p w14:paraId="3DA137F3" w14:textId="77777777" w:rsidR="00B80FD0" w:rsidRPr="00CE2A6F" w:rsidRDefault="00B80FD0" w:rsidP="00B80FD0">
      <w:pPr>
        <w:ind w:left="360"/>
        <w:rPr>
          <w:rFonts w:ascii="Arial" w:hAnsi="Arial" w:cs="Arial"/>
          <w:i/>
          <w:color w:val="FF0000"/>
          <w:sz w:val="22"/>
          <w:szCs w:val="22"/>
        </w:rPr>
      </w:pPr>
      <w:r w:rsidRPr="00297F42">
        <w:rPr>
          <w:rFonts w:ascii="Helvetica" w:hAnsi="Helvetica" w:cs="Helvetica"/>
          <w:noProof/>
          <w:color w:val="FF0000"/>
          <w:lang w:val="en-AU" w:eastAsia="en-AU"/>
        </w:rPr>
        <w:drawing>
          <wp:inline distT="0" distB="0" distL="0" distR="0" wp14:anchorId="3DFF0C17" wp14:editId="7C7F9562">
            <wp:extent cx="228600" cy="26225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Pr>
          <w:rFonts w:ascii="Arial" w:hAnsi="Arial" w:cs="Arial"/>
          <w:i/>
          <w:color w:val="0000FF"/>
          <w:sz w:val="22"/>
          <w:szCs w:val="22"/>
        </w:rPr>
        <w:t>A</w:t>
      </w:r>
      <w:r w:rsidRPr="00CE2A6F">
        <w:rPr>
          <w:rFonts w:ascii="Arial" w:hAnsi="Arial" w:cs="Arial"/>
          <w:i/>
          <w:color w:val="0000FF"/>
          <w:sz w:val="22"/>
          <w:szCs w:val="22"/>
        </w:rPr>
        <w:t xml:space="preserve"> Family Treasure</w:t>
      </w:r>
    </w:p>
    <w:p w14:paraId="6CEC2B42" w14:textId="77777777" w:rsidR="00B80FD0" w:rsidRPr="00BC181A" w:rsidRDefault="00B80FD0" w:rsidP="00B80FD0">
      <w:pPr>
        <w:rPr>
          <w:rFonts w:ascii="Arial" w:hAnsi="Arial" w:cs="Arial"/>
          <w:sz w:val="18"/>
          <w:szCs w:val="18"/>
        </w:rPr>
      </w:pPr>
      <w:r>
        <w:rPr>
          <w:rFonts w:ascii="Arial" w:hAnsi="Arial" w:cs="Arial"/>
          <w:noProof/>
          <w:sz w:val="18"/>
          <w:szCs w:val="18"/>
          <w:lang w:val="en-AU" w:eastAsia="en-AU"/>
        </w:rPr>
        <mc:AlternateContent>
          <mc:Choice Requires="wps">
            <w:drawing>
              <wp:anchor distT="0" distB="0" distL="114300" distR="114300" simplePos="0" relativeHeight="251660288" behindDoc="0" locked="0" layoutInCell="1" allowOverlap="1" wp14:anchorId="4592D84C" wp14:editId="2D80B3A7">
                <wp:simplePos x="0" y="0"/>
                <wp:positionH relativeFrom="column">
                  <wp:posOffset>2286000</wp:posOffset>
                </wp:positionH>
                <wp:positionV relativeFrom="paragraph">
                  <wp:posOffset>80010</wp:posOffset>
                </wp:positionV>
                <wp:extent cx="3086100" cy="3200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086100" cy="320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D3973A" w14:textId="77777777" w:rsidR="007260B2" w:rsidRPr="007A4136" w:rsidRDefault="007260B2" w:rsidP="00B80FD0">
                            <w:pPr>
                              <w:rPr>
                                <w:rFonts w:ascii="Arial" w:hAnsi="Arial" w:cs="Arial"/>
                                <w:sz w:val="16"/>
                                <w:szCs w:val="16"/>
                              </w:rPr>
                            </w:pPr>
                          </w:p>
                          <w:p w14:paraId="1C5D63AA" w14:textId="020EA640" w:rsidR="007260B2" w:rsidRDefault="007260B2" w:rsidP="00B80FD0">
                            <w:pPr>
                              <w:rPr>
                                <w:rFonts w:ascii="Arial" w:hAnsi="Arial" w:cs="Arial"/>
                                <w:sz w:val="22"/>
                                <w:szCs w:val="22"/>
                              </w:rPr>
                            </w:pPr>
                            <w:r>
                              <w:rPr>
                                <w:rFonts w:ascii="Arial" w:hAnsi="Arial" w:cs="Arial"/>
                                <w:sz w:val="22"/>
                                <w:szCs w:val="22"/>
                              </w:rPr>
                              <w:t xml:space="preserve">In the booklet, each of her </w:t>
                            </w:r>
                            <w:r w:rsidRPr="00F43B34">
                              <w:rPr>
                                <w:rFonts w:ascii="Arial" w:hAnsi="Arial" w:cs="Arial"/>
                                <w:i/>
                                <w:sz w:val="22"/>
                                <w:szCs w:val="22"/>
                              </w:rPr>
                              <w:t>“Talks”</w:t>
                            </w:r>
                            <w:r>
                              <w:rPr>
                                <w:rFonts w:ascii="Arial" w:hAnsi="Arial" w:cs="Arial"/>
                                <w:sz w:val="22"/>
                                <w:szCs w:val="22"/>
                              </w:rPr>
                              <w:t xml:space="preserve"> in the booklet is given a title and a chapter to itself.  </w:t>
                            </w:r>
                          </w:p>
                          <w:p w14:paraId="45C53132" w14:textId="77777777" w:rsidR="007260B2" w:rsidRPr="007A4136" w:rsidRDefault="007260B2" w:rsidP="00B80FD0">
                            <w:pPr>
                              <w:rPr>
                                <w:rFonts w:ascii="Arial" w:hAnsi="Arial" w:cs="Arial"/>
                                <w:sz w:val="16"/>
                                <w:szCs w:val="16"/>
                              </w:rPr>
                            </w:pPr>
                          </w:p>
                          <w:p w14:paraId="38FD2D19" w14:textId="77777777" w:rsidR="007260B2" w:rsidRDefault="007260B2" w:rsidP="00B80FD0">
                            <w:pPr>
                              <w:rPr>
                                <w:rFonts w:ascii="Arial" w:hAnsi="Arial" w:cs="Arial"/>
                                <w:sz w:val="22"/>
                                <w:szCs w:val="22"/>
                              </w:rPr>
                            </w:pPr>
                            <w:r>
                              <w:rPr>
                                <w:rFonts w:ascii="Arial" w:hAnsi="Arial" w:cs="Arial"/>
                                <w:sz w:val="22"/>
                                <w:szCs w:val="22"/>
                              </w:rPr>
                              <w:t xml:space="preserve">Her columns in The Spectator had no heading, as they were intended as weekly chats between Hortense and her audience. </w:t>
                            </w:r>
                          </w:p>
                          <w:p w14:paraId="63B7DB11" w14:textId="77777777" w:rsidR="007260B2" w:rsidRPr="00E75000" w:rsidRDefault="007260B2" w:rsidP="00B80FD0">
                            <w:pPr>
                              <w:rPr>
                                <w:sz w:val="16"/>
                                <w:szCs w:val="16"/>
                              </w:rPr>
                            </w:pPr>
                          </w:p>
                          <w:p w14:paraId="1F5C03DA" w14:textId="070C9176" w:rsidR="007260B2" w:rsidRPr="001E7375" w:rsidRDefault="007260B2" w:rsidP="00B80FD0">
                            <w:pPr>
                              <w:rPr>
                                <w:rFonts w:ascii="Arial" w:hAnsi="Arial" w:cs="Arial"/>
                                <w:i/>
                                <w:sz w:val="22"/>
                                <w:szCs w:val="22"/>
                              </w:rPr>
                            </w:pPr>
                            <w:r>
                              <w:rPr>
                                <w:rFonts w:ascii="Arial" w:hAnsi="Arial" w:cs="Arial"/>
                                <w:sz w:val="22"/>
                                <w:szCs w:val="22"/>
                              </w:rPr>
                              <w:t xml:space="preserve">Subsequent research however confirmed that ten (10) of the thirteen (13) articles in the booklet were written during 1932.  The remaining three were taken from </w:t>
                            </w:r>
                            <w:r w:rsidRPr="007A4136">
                              <w:rPr>
                                <w:rFonts w:ascii="Arial" w:hAnsi="Arial" w:cs="Arial"/>
                                <w:i/>
                                <w:sz w:val="22"/>
                                <w:szCs w:val="22"/>
                              </w:rPr>
                              <w:t>Talks</w:t>
                            </w:r>
                            <w:r>
                              <w:rPr>
                                <w:rFonts w:ascii="Arial" w:hAnsi="Arial" w:cs="Arial"/>
                                <w:sz w:val="22"/>
                                <w:szCs w:val="22"/>
                              </w:rPr>
                              <w:t xml:space="preserve"> given in July and August 1933.  </w:t>
                            </w:r>
                            <w:r>
                              <w:rPr>
                                <w:rFonts w:ascii="Arial" w:hAnsi="Arial" w:cs="Arial"/>
                                <w:i/>
                                <w:sz w:val="22"/>
                                <w:szCs w:val="22"/>
                              </w:rPr>
                              <w:t xml:space="preserve">So October 1933 is </w:t>
                            </w:r>
                            <w:r w:rsidRPr="001E7375">
                              <w:rPr>
                                <w:rFonts w:ascii="Arial" w:hAnsi="Arial" w:cs="Arial"/>
                                <w:i/>
                                <w:sz w:val="22"/>
                                <w:szCs w:val="22"/>
                              </w:rPr>
                              <w:t xml:space="preserve">the </w:t>
                            </w:r>
                            <w:r>
                              <w:rPr>
                                <w:rFonts w:ascii="Arial" w:hAnsi="Arial" w:cs="Arial"/>
                                <w:i/>
                                <w:sz w:val="22"/>
                                <w:szCs w:val="22"/>
                              </w:rPr>
                              <w:t xml:space="preserve">most </w:t>
                            </w:r>
                            <w:r w:rsidRPr="001E7375">
                              <w:rPr>
                                <w:rFonts w:ascii="Arial" w:hAnsi="Arial" w:cs="Arial"/>
                                <w:i/>
                                <w:sz w:val="22"/>
                                <w:szCs w:val="22"/>
                              </w:rPr>
                              <w:t xml:space="preserve">likely </w:t>
                            </w:r>
                            <w:r>
                              <w:rPr>
                                <w:rFonts w:ascii="Arial" w:hAnsi="Arial" w:cs="Arial"/>
                                <w:i/>
                                <w:sz w:val="22"/>
                                <w:szCs w:val="22"/>
                              </w:rPr>
                              <w:t>date of</w:t>
                            </w:r>
                            <w:r w:rsidRPr="001E7375">
                              <w:rPr>
                                <w:rFonts w:ascii="Arial" w:hAnsi="Arial" w:cs="Arial"/>
                                <w:i/>
                                <w:sz w:val="22"/>
                                <w:szCs w:val="22"/>
                              </w:rPr>
                              <w:t xml:space="preserve"> publication of this booklet.</w:t>
                            </w:r>
                          </w:p>
                          <w:p w14:paraId="280C9285" w14:textId="77777777" w:rsidR="007260B2" w:rsidRPr="004D7EE3" w:rsidRDefault="007260B2" w:rsidP="00B80FD0">
                            <w:pPr>
                              <w:rPr>
                                <w:rFonts w:ascii="Arial" w:hAnsi="Arial"/>
                                <w:sz w:val="16"/>
                                <w:szCs w:val="16"/>
                              </w:rPr>
                            </w:pPr>
                          </w:p>
                          <w:p w14:paraId="055DC75F" w14:textId="77777777" w:rsidR="007260B2" w:rsidRPr="00372AEB" w:rsidRDefault="007260B2" w:rsidP="004D7EE3">
                            <w:pPr>
                              <w:rPr>
                                <w:rFonts w:ascii="Arial" w:hAnsi="Arial" w:cs="Arial"/>
                                <w:sz w:val="22"/>
                                <w:szCs w:val="22"/>
                              </w:rPr>
                            </w:pPr>
                            <w:r w:rsidRPr="00C01A1E">
                              <w:rPr>
                                <w:rFonts w:ascii="Arial" w:hAnsi="Arial" w:cs="Arial"/>
                                <w:sz w:val="22"/>
                                <w:szCs w:val="22"/>
                              </w:rPr>
                              <w:t>This volume also has a watercolo</w:t>
                            </w:r>
                            <w:r>
                              <w:rPr>
                                <w:rFonts w:ascii="Arial" w:hAnsi="Arial" w:cs="Arial"/>
                                <w:sz w:val="22"/>
                                <w:szCs w:val="22"/>
                              </w:rPr>
                              <w:t>ur on the front cover, but</w:t>
                            </w:r>
                            <w:r w:rsidRPr="00C01A1E">
                              <w:rPr>
                                <w:rFonts w:ascii="Arial" w:hAnsi="Arial" w:cs="Arial"/>
                                <w:sz w:val="22"/>
                                <w:szCs w:val="22"/>
                              </w:rPr>
                              <w:t xml:space="preserve"> there is no reference as to the artist.</w:t>
                            </w:r>
                            <w:r>
                              <w:rPr>
                                <w:rFonts w:ascii="Arial" w:hAnsi="Arial" w:cs="Arial"/>
                                <w:sz w:val="22"/>
                                <w:szCs w:val="22"/>
                              </w:rPr>
                              <w:t xml:space="preserve">   I would not be surprised if it were the author.</w:t>
                            </w:r>
                          </w:p>
                          <w:p w14:paraId="79B62CD3" w14:textId="77777777" w:rsidR="007260B2" w:rsidRDefault="007260B2" w:rsidP="00B80F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9" type="#_x0000_t202" style="position:absolute;margin-left:180pt;margin-top:6.3pt;width:243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" filled="f" stroked="f">
                <v:textbox>
                  <w:txbxContent>
                    <w:p w14:paraId="3CD3973A" w14:textId="77777777" w:rsidR="00257F34" w:rsidRPr="007A4136" w:rsidRDefault="00257F34" w:rsidP="00B80FD0">
                      <w:pPr>
                        <w:rPr>
                          <w:rFonts w:ascii="Arial" w:hAnsi="Arial" w:cs="Arial"/>
                          <w:sz w:val="16"/>
                          <w:szCs w:val="16"/>
                        </w:rPr>
                      </w:pPr>
                    </w:p>
                    <w:p w14:paraId="1C5D63AA" w14:textId="020EA640" w:rsidR="00257F34" w:rsidRDefault="00257F34" w:rsidP="00B80FD0">
                      <w:pPr>
                        <w:rPr>
                          <w:rFonts w:ascii="Arial" w:hAnsi="Arial" w:cs="Arial"/>
                          <w:sz w:val="22"/>
                          <w:szCs w:val="22"/>
                        </w:rPr>
                      </w:pPr>
                      <w:r>
                        <w:rPr>
                          <w:rFonts w:ascii="Arial" w:hAnsi="Arial" w:cs="Arial"/>
                          <w:sz w:val="22"/>
                          <w:szCs w:val="22"/>
                        </w:rPr>
                        <w:t xml:space="preserve">In the booklet, each of her </w:t>
                      </w:r>
                      <w:r w:rsidRPr="00F43B34">
                        <w:rPr>
                          <w:rFonts w:ascii="Arial" w:hAnsi="Arial" w:cs="Arial"/>
                          <w:i/>
                          <w:sz w:val="22"/>
                          <w:szCs w:val="22"/>
                        </w:rPr>
                        <w:t>“Talks”</w:t>
                      </w:r>
                      <w:r>
                        <w:rPr>
                          <w:rFonts w:ascii="Arial" w:hAnsi="Arial" w:cs="Arial"/>
                          <w:sz w:val="22"/>
                          <w:szCs w:val="22"/>
                        </w:rPr>
                        <w:t xml:space="preserve"> in the booklet is given a title and a chapter to itself.  </w:t>
                      </w:r>
                    </w:p>
                    <w:p w14:paraId="45C53132" w14:textId="77777777" w:rsidR="00257F34" w:rsidRPr="007A4136" w:rsidRDefault="00257F34" w:rsidP="00B80FD0">
                      <w:pPr>
                        <w:rPr>
                          <w:rFonts w:ascii="Arial" w:hAnsi="Arial" w:cs="Arial"/>
                          <w:sz w:val="16"/>
                          <w:szCs w:val="16"/>
                        </w:rPr>
                      </w:pPr>
                    </w:p>
                    <w:p w14:paraId="38FD2D19" w14:textId="77777777" w:rsidR="00257F34" w:rsidRDefault="00257F34" w:rsidP="00B80FD0">
                      <w:pPr>
                        <w:rPr>
                          <w:rFonts w:ascii="Arial" w:hAnsi="Arial" w:cs="Arial"/>
                          <w:sz w:val="22"/>
                          <w:szCs w:val="22"/>
                        </w:rPr>
                      </w:pPr>
                      <w:r>
                        <w:rPr>
                          <w:rFonts w:ascii="Arial" w:hAnsi="Arial" w:cs="Arial"/>
                          <w:sz w:val="22"/>
                          <w:szCs w:val="22"/>
                        </w:rPr>
                        <w:t xml:space="preserve">Her columns in The Spectator had no heading, as they were intended as weekly chats between Hortense and her audience. </w:t>
                      </w:r>
                    </w:p>
                    <w:p w14:paraId="63B7DB11" w14:textId="77777777" w:rsidR="00257F34" w:rsidRPr="00E75000" w:rsidRDefault="00257F34" w:rsidP="00B80FD0">
                      <w:pPr>
                        <w:rPr>
                          <w:sz w:val="16"/>
                          <w:szCs w:val="16"/>
                        </w:rPr>
                      </w:pPr>
                    </w:p>
                    <w:p w14:paraId="1F5C03DA" w14:textId="070C9176" w:rsidR="00257F34" w:rsidRPr="001E7375" w:rsidRDefault="00257F34" w:rsidP="00B80FD0">
                      <w:pPr>
                        <w:rPr>
                          <w:rFonts w:ascii="Arial" w:hAnsi="Arial" w:cs="Arial"/>
                          <w:i/>
                          <w:sz w:val="22"/>
                          <w:szCs w:val="22"/>
                        </w:rPr>
                      </w:pPr>
                      <w:r>
                        <w:rPr>
                          <w:rFonts w:ascii="Arial" w:hAnsi="Arial" w:cs="Arial"/>
                          <w:sz w:val="22"/>
                          <w:szCs w:val="22"/>
                        </w:rPr>
                        <w:t xml:space="preserve">Subsequent research however confirmed that ten (10) of the thirteen (13) articles in the booklet were written during 1932.  The remaining three were taken from </w:t>
                      </w:r>
                      <w:r w:rsidRPr="007A4136">
                        <w:rPr>
                          <w:rFonts w:ascii="Arial" w:hAnsi="Arial" w:cs="Arial"/>
                          <w:i/>
                          <w:sz w:val="22"/>
                          <w:szCs w:val="22"/>
                        </w:rPr>
                        <w:t>Talks</w:t>
                      </w:r>
                      <w:r>
                        <w:rPr>
                          <w:rFonts w:ascii="Arial" w:hAnsi="Arial" w:cs="Arial"/>
                          <w:sz w:val="22"/>
                          <w:szCs w:val="22"/>
                        </w:rPr>
                        <w:t xml:space="preserve"> given in July and August 1933.  </w:t>
                      </w:r>
                      <w:r>
                        <w:rPr>
                          <w:rFonts w:ascii="Arial" w:hAnsi="Arial" w:cs="Arial"/>
                          <w:i/>
                          <w:sz w:val="22"/>
                          <w:szCs w:val="22"/>
                        </w:rPr>
                        <w:t xml:space="preserve">So October 1933 is </w:t>
                      </w:r>
                      <w:r w:rsidRPr="001E7375">
                        <w:rPr>
                          <w:rFonts w:ascii="Arial" w:hAnsi="Arial" w:cs="Arial"/>
                          <w:i/>
                          <w:sz w:val="22"/>
                          <w:szCs w:val="22"/>
                        </w:rPr>
                        <w:t xml:space="preserve">the </w:t>
                      </w:r>
                      <w:r>
                        <w:rPr>
                          <w:rFonts w:ascii="Arial" w:hAnsi="Arial" w:cs="Arial"/>
                          <w:i/>
                          <w:sz w:val="22"/>
                          <w:szCs w:val="22"/>
                        </w:rPr>
                        <w:t xml:space="preserve">most </w:t>
                      </w:r>
                      <w:r w:rsidRPr="001E7375">
                        <w:rPr>
                          <w:rFonts w:ascii="Arial" w:hAnsi="Arial" w:cs="Arial"/>
                          <w:i/>
                          <w:sz w:val="22"/>
                          <w:szCs w:val="22"/>
                        </w:rPr>
                        <w:t xml:space="preserve">likely </w:t>
                      </w:r>
                      <w:r>
                        <w:rPr>
                          <w:rFonts w:ascii="Arial" w:hAnsi="Arial" w:cs="Arial"/>
                          <w:i/>
                          <w:sz w:val="22"/>
                          <w:szCs w:val="22"/>
                        </w:rPr>
                        <w:t>date of</w:t>
                      </w:r>
                      <w:r w:rsidRPr="001E7375">
                        <w:rPr>
                          <w:rFonts w:ascii="Arial" w:hAnsi="Arial" w:cs="Arial"/>
                          <w:i/>
                          <w:sz w:val="22"/>
                          <w:szCs w:val="22"/>
                        </w:rPr>
                        <w:t xml:space="preserve"> publication of this booklet.</w:t>
                      </w:r>
                    </w:p>
                    <w:p w14:paraId="280C9285" w14:textId="77777777" w:rsidR="00257F34" w:rsidRPr="004D7EE3" w:rsidRDefault="00257F34" w:rsidP="00B80FD0">
                      <w:pPr>
                        <w:rPr>
                          <w:rFonts w:ascii="Arial" w:hAnsi="Arial"/>
                          <w:sz w:val="16"/>
                          <w:szCs w:val="16"/>
                        </w:rPr>
                      </w:pPr>
                    </w:p>
                    <w:p w14:paraId="055DC75F" w14:textId="77777777" w:rsidR="00257F34" w:rsidRPr="00372AEB" w:rsidRDefault="00257F34" w:rsidP="004D7EE3">
                      <w:pPr>
                        <w:rPr>
                          <w:rFonts w:ascii="Arial" w:hAnsi="Arial" w:cs="Arial"/>
                          <w:sz w:val="22"/>
                          <w:szCs w:val="22"/>
                        </w:rPr>
                      </w:pPr>
                      <w:r w:rsidRPr="00C01A1E">
                        <w:rPr>
                          <w:rFonts w:ascii="Arial" w:hAnsi="Arial" w:cs="Arial"/>
                          <w:sz w:val="22"/>
                          <w:szCs w:val="22"/>
                        </w:rPr>
                        <w:t>This volume also has a watercolo</w:t>
                      </w:r>
                      <w:r>
                        <w:rPr>
                          <w:rFonts w:ascii="Arial" w:hAnsi="Arial" w:cs="Arial"/>
                          <w:sz w:val="22"/>
                          <w:szCs w:val="22"/>
                        </w:rPr>
                        <w:t>ur on the front cover, but</w:t>
                      </w:r>
                      <w:r w:rsidRPr="00C01A1E">
                        <w:rPr>
                          <w:rFonts w:ascii="Arial" w:hAnsi="Arial" w:cs="Arial"/>
                          <w:sz w:val="22"/>
                          <w:szCs w:val="22"/>
                        </w:rPr>
                        <w:t xml:space="preserve"> there is no reference as to the artist.</w:t>
                      </w:r>
                      <w:r>
                        <w:rPr>
                          <w:rFonts w:ascii="Arial" w:hAnsi="Arial" w:cs="Arial"/>
                          <w:sz w:val="22"/>
                          <w:szCs w:val="22"/>
                        </w:rPr>
                        <w:t xml:space="preserve">   I would not be surprised if it were the author.</w:t>
                      </w:r>
                    </w:p>
                    <w:p w14:paraId="79B62CD3" w14:textId="77777777" w:rsidR="00257F34" w:rsidRDefault="00257F34" w:rsidP="00B80FD0"/>
                  </w:txbxContent>
                </v:textbox>
                <w10:wrap type="square"/>
              </v:shape>
            </w:pict>
          </mc:Fallback>
        </mc:AlternateContent>
      </w:r>
    </w:p>
    <w:p w14:paraId="3B4475D8" w14:textId="77777777" w:rsidR="004D7EE3" w:rsidRPr="004D7EE3" w:rsidRDefault="00B80FD0" w:rsidP="00B80FD0">
      <w:pPr>
        <w:rPr>
          <w:rFonts w:ascii="Arial" w:hAnsi="Arial" w:cs="Arial"/>
          <w:sz w:val="22"/>
          <w:szCs w:val="22"/>
        </w:rPr>
      </w:pPr>
      <w:r>
        <w:rPr>
          <w:rFonts w:ascii="Arial" w:hAnsi="Arial" w:cs="Arial"/>
          <w:noProof/>
          <w:sz w:val="22"/>
          <w:szCs w:val="22"/>
          <w:lang w:val="en-AU" w:eastAsia="en-AU"/>
        </w:rPr>
        <w:drawing>
          <wp:inline distT="0" distB="0" distL="0" distR="0" wp14:anchorId="3D78D18E" wp14:editId="5F0BFDCA">
            <wp:extent cx="2265395" cy="314960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124" cy="3150614"/>
                    </a:xfrm>
                    <a:prstGeom prst="rect">
                      <a:avLst/>
                    </a:prstGeom>
                    <a:noFill/>
                    <a:ln>
                      <a:noFill/>
                    </a:ln>
                  </pic:spPr>
                </pic:pic>
              </a:graphicData>
            </a:graphic>
          </wp:inline>
        </w:drawing>
      </w:r>
      <w:r>
        <w:rPr>
          <w:rFonts w:ascii="Arial" w:hAnsi="Arial" w:cs="Arial"/>
          <w:sz w:val="22"/>
          <w:szCs w:val="22"/>
        </w:rPr>
        <w:t xml:space="preserve">       </w:t>
      </w:r>
    </w:p>
    <w:p w14:paraId="4C69A47A" w14:textId="77777777" w:rsidR="00B80FD0" w:rsidRPr="00DE68D5" w:rsidRDefault="00B80FD0" w:rsidP="00B80FD0">
      <w:pPr>
        <w:rPr>
          <w:rFonts w:ascii="Arial" w:hAnsi="Arial" w:cs="Arial"/>
          <w:color w:val="008000"/>
          <w:sz w:val="16"/>
          <w:szCs w:val="16"/>
        </w:rPr>
      </w:pPr>
    </w:p>
    <w:p w14:paraId="0BD7C154" w14:textId="77777777" w:rsidR="00B80FD0" w:rsidRPr="0003322E" w:rsidRDefault="00B80FD0" w:rsidP="00B80FD0">
      <w:pPr>
        <w:ind w:left="360"/>
        <w:rPr>
          <w:rFonts w:ascii="Arial" w:hAnsi="Arial" w:cs="Arial"/>
          <w:i/>
          <w:color w:val="0000FF"/>
          <w:sz w:val="22"/>
          <w:szCs w:val="22"/>
        </w:rPr>
      </w:pPr>
      <w:r>
        <w:rPr>
          <w:rFonts w:ascii="Helvetica" w:hAnsi="Helvetica" w:cs="Helvetica"/>
          <w:noProof/>
          <w:lang w:val="en-AU" w:eastAsia="en-AU"/>
        </w:rPr>
        <w:drawing>
          <wp:inline distT="0" distB="0" distL="0" distR="0" wp14:anchorId="6A1419FA" wp14:editId="203585BB">
            <wp:extent cx="228600" cy="262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Pr>
          <w:rFonts w:ascii="Arial" w:hAnsi="Arial" w:cs="Arial"/>
          <w:i/>
          <w:color w:val="0000FF"/>
          <w:sz w:val="22"/>
          <w:szCs w:val="22"/>
        </w:rPr>
        <w:t xml:space="preserve">Life goes on…..but with hiccups in 1935 and 1938 </w:t>
      </w:r>
    </w:p>
    <w:p w14:paraId="6F20614B" w14:textId="77777777" w:rsidR="00B80FD0" w:rsidRDefault="00B80FD0" w:rsidP="00B80FD0">
      <w:pPr>
        <w:rPr>
          <w:rFonts w:ascii="Arial" w:hAnsi="Arial" w:cs="Arial"/>
          <w:sz w:val="16"/>
          <w:szCs w:val="16"/>
        </w:rPr>
      </w:pPr>
    </w:p>
    <w:p w14:paraId="484179C6" w14:textId="7E85C989" w:rsidR="00B80FD0" w:rsidRDefault="00B80FD0" w:rsidP="00B80FD0">
      <w:pPr>
        <w:rPr>
          <w:rFonts w:ascii="Arial" w:hAnsi="Arial" w:cs="Arial"/>
          <w:sz w:val="22"/>
          <w:szCs w:val="22"/>
        </w:rPr>
      </w:pPr>
      <w:r>
        <w:rPr>
          <w:rFonts w:ascii="Arial" w:hAnsi="Arial" w:cs="Arial"/>
          <w:sz w:val="22"/>
          <w:szCs w:val="22"/>
        </w:rPr>
        <w:t xml:space="preserve">Weekly columns, penned by </w:t>
      </w:r>
      <w:r w:rsidRPr="000D052A">
        <w:rPr>
          <w:rFonts w:ascii="Arial" w:hAnsi="Arial" w:cs="Arial"/>
          <w:i/>
          <w:sz w:val="22"/>
          <w:szCs w:val="22"/>
        </w:rPr>
        <w:t>Hortense</w:t>
      </w:r>
      <w:r>
        <w:rPr>
          <w:rFonts w:ascii="Arial" w:hAnsi="Arial" w:cs="Arial"/>
          <w:sz w:val="22"/>
          <w:szCs w:val="22"/>
        </w:rPr>
        <w:t>, continued uninterrupted from October 1926 until 1935, whe</w:t>
      </w:r>
      <w:r w:rsidR="006218D9">
        <w:rPr>
          <w:rFonts w:ascii="Arial" w:hAnsi="Arial" w:cs="Arial"/>
          <w:sz w:val="22"/>
          <w:szCs w:val="22"/>
        </w:rPr>
        <w:t>n she had a short break</w:t>
      </w:r>
      <w:r>
        <w:rPr>
          <w:rFonts w:ascii="Arial" w:hAnsi="Arial" w:cs="Arial"/>
          <w:sz w:val="22"/>
          <w:szCs w:val="22"/>
        </w:rPr>
        <w:t xml:space="preserve"> to care for her ill husband.</w:t>
      </w:r>
    </w:p>
    <w:p w14:paraId="12E980C4" w14:textId="77777777" w:rsidR="00B80FD0" w:rsidRPr="00DE68D5" w:rsidRDefault="00B80FD0" w:rsidP="00B80FD0">
      <w:pPr>
        <w:rPr>
          <w:rFonts w:ascii="Arial" w:hAnsi="Arial" w:cs="Arial"/>
          <w:sz w:val="16"/>
          <w:szCs w:val="16"/>
        </w:rPr>
      </w:pPr>
    </w:p>
    <w:p w14:paraId="22FD9EE5" w14:textId="77777777" w:rsidR="00B80FD0" w:rsidRPr="00F02E5B" w:rsidRDefault="00B80FD0" w:rsidP="00B80FD0">
      <w:pPr>
        <w:rPr>
          <w:rFonts w:ascii="Arial" w:hAnsi="Arial" w:cs="Arial"/>
          <w:sz w:val="22"/>
          <w:szCs w:val="22"/>
        </w:rPr>
      </w:pPr>
      <w:r>
        <w:rPr>
          <w:rFonts w:ascii="Arial" w:hAnsi="Arial" w:cs="Arial"/>
          <w:sz w:val="22"/>
          <w:szCs w:val="22"/>
        </w:rPr>
        <w:t xml:space="preserve">The Padre recovered temporarily, however on February 2, 1938 it was reported that </w:t>
      </w:r>
      <w:r w:rsidRPr="004F0FBB">
        <w:rPr>
          <w:rFonts w:ascii="Arial" w:hAnsi="Arial" w:cs="Arial"/>
          <w:i/>
          <w:sz w:val="22"/>
          <w:szCs w:val="22"/>
        </w:rPr>
        <w:t>“</w:t>
      </w:r>
      <w:r w:rsidRPr="004F0FBB">
        <w:rPr>
          <w:rFonts w:ascii="Arial" w:hAnsi="Arial" w:cs="Arial"/>
          <w:i/>
          <w:color w:val="434343"/>
          <w:sz w:val="22"/>
          <w:szCs w:val="22"/>
        </w:rPr>
        <w:t>the Rev. J. A. Gault, a Methodist minister, who was widely known to Australian soldiers as Padre Gault (</w:t>
      </w:r>
      <w:r w:rsidRPr="004F0FBB">
        <w:rPr>
          <w:rFonts w:ascii="Arial" w:hAnsi="Arial" w:cs="Arial"/>
          <w:bCs/>
          <w:i/>
          <w:color w:val="434343"/>
          <w:sz w:val="22"/>
          <w:szCs w:val="22"/>
        </w:rPr>
        <w:t>Captain Chaplain 4th Class)</w:t>
      </w:r>
      <w:r w:rsidRPr="004F0FBB">
        <w:rPr>
          <w:rFonts w:ascii="Arial" w:hAnsi="Arial" w:cs="Arial"/>
          <w:i/>
          <w:color w:val="434343"/>
          <w:sz w:val="22"/>
          <w:szCs w:val="22"/>
        </w:rPr>
        <w:t>, died on February 2, 1938, after a long illness, aged 72 years</w:t>
      </w:r>
      <w:r w:rsidRPr="004F0FBB">
        <w:rPr>
          <w:rFonts w:ascii="Arial" w:hAnsi="Arial" w:cs="Arial"/>
          <w:i/>
          <w:sz w:val="22"/>
          <w:szCs w:val="22"/>
        </w:rPr>
        <w:t>.</w:t>
      </w:r>
      <w:r>
        <w:rPr>
          <w:rFonts w:ascii="Arial" w:hAnsi="Arial" w:cs="Arial"/>
          <w:i/>
          <w:sz w:val="22"/>
          <w:szCs w:val="22"/>
        </w:rPr>
        <w:t>”</w:t>
      </w:r>
      <w:r>
        <w:rPr>
          <w:rFonts w:ascii="Arial" w:hAnsi="Arial" w:cs="Arial"/>
          <w:sz w:val="22"/>
          <w:szCs w:val="22"/>
        </w:rPr>
        <w:t xml:space="preserve">  </w:t>
      </w:r>
      <w:r>
        <w:rPr>
          <w:rFonts w:ascii="Arial" w:hAnsi="Arial" w:cs="Arial"/>
          <w:color w:val="434343"/>
          <w:sz w:val="22"/>
          <w:szCs w:val="22"/>
        </w:rPr>
        <w:t>H</w:t>
      </w:r>
      <w:r w:rsidRPr="0003322E">
        <w:rPr>
          <w:rFonts w:ascii="Arial" w:hAnsi="Arial" w:cs="Arial"/>
          <w:color w:val="434343"/>
          <w:sz w:val="22"/>
          <w:szCs w:val="22"/>
        </w:rPr>
        <w:t>is last charge was at Camberwell</w:t>
      </w:r>
      <w:r>
        <w:rPr>
          <w:rFonts w:ascii="Arial" w:hAnsi="Arial" w:cs="Arial"/>
          <w:color w:val="434343"/>
          <w:sz w:val="22"/>
          <w:szCs w:val="22"/>
        </w:rPr>
        <w:t xml:space="preserve"> (1932 – 34)</w:t>
      </w:r>
      <w:r w:rsidRPr="0003322E">
        <w:rPr>
          <w:rFonts w:ascii="Arial" w:hAnsi="Arial" w:cs="Arial"/>
          <w:color w:val="434343"/>
          <w:sz w:val="22"/>
          <w:szCs w:val="22"/>
        </w:rPr>
        <w:t xml:space="preserve">. </w:t>
      </w:r>
      <w:r>
        <w:rPr>
          <w:rFonts w:ascii="Arial" w:hAnsi="Arial" w:cs="Arial"/>
          <w:color w:val="434343"/>
          <w:sz w:val="22"/>
          <w:szCs w:val="22"/>
        </w:rPr>
        <w:t xml:space="preserve"> </w:t>
      </w:r>
    </w:p>
    <w:p w14:paraId="76C579CD" w14:textId="77777777" w:rsidR="00B80FD0" w:rsidRPr="00372AEB" w:rsidRDefault="00B80FD0" w:rsidP="00B80FD0">
      <w:pPr>
        <w:widowControl w:val="0"/>
        <w:autoSpaceDE w:val="0"/>
        <w:autoSpaceDN w:val="0"/>
        <w:adjustRightInd w:val="0"/>
        <w:rPr>
          <w:rFonts w:ascii="Arial" w:hAnsi="Arial" w:cs="Arial"/>
          <w:color w:val="434343"/>
          <w:sz w:val="16"/>
          <w:szCs w:val="16"/>
        </w:rPr>
      </w:pPr>
    </w:p>
    <w:p w14:paraId="18D3AD5E" w14:textId="77777777" w:rsidR="00AE1471" w:rsidRDefault="00AE1471" w:rsidP="00B80FD0">
      <w:pPr>
        <w:widowControl w:val="0"/>
        <w:autoSpaceDE w:val="0"/>
        <w:autoSpaceDN w:val="0"/>
        <w:adjustRightInd w:val="0"/>
        <w:rPr>
          <w:rFonts w:ascii="Arial" w:hAnsi="Arial" w:cs="Arial"/>
          <w:color w:val="434343"/>
          <w:sz w:val="22"/>
          <w:szCs w:val="22"/>
        </w:rPr>
      </w:pPr>
    </w:p>
    <w:p w14:paraId="10DE99AC" w14:textId="77777777" w:rsidR="00B80FD0" w:rsidRPr="00460E75" w:rsidRDefault="00B80FD0" w:rsidP="00B80FD0">
      <w:pPr>
        <w:widowControl w:val="0"/>
        <w:autoSpaceDE w:val="0"/>
        <w:autoSpaceDN w:val="0"/>
        <w:adjustRightInd w:val="0"/>
        <w:rPr>
          <w:rFonts w:ascii="Arial" w:hAnsi="Arial" w:cs="Arial"/>
          <w:color w:val="434343"/>
          <w:sz w:val="22"/>
          <w:szCs w:val="22"/>
        </w:rPr>
      </w:pPr>
      <w:r>
        <w:rPr>
          <w:rFonts w:ascii="Arial" w:hAnsi="Arial" w:cs="Arial"/>
          <w:color w:val="434343"/>
          <w:sz w:val="22"/>
          <w:szCs w:val="22"/>
        </w:rPr>
        <w:t>In The Spectator of February 9, was the following notice:</w:t>
      </w:r>
    </w:p>
    <w:p w14:paraId="46BA1A0D" w14:textId="77777777" w:rsidR="00B80FD0" w:rsidRDefault="00B80FD0" w:rsidP="00B80FD0">
      <w:pPr>
        <w:widowControl w:val="0"/>
        <w:autoSpaceDE w:val="0"/>
        <w:autoSpaceDN w:val="0"/>
        <w:adjustRightInd w:val="0"/>
        <w:jc w:val="center"/>
        <w:rPr>
          <w:rFonts w:ascii="Arial" w:hAnsi="Arial" w:cs="Arial"/>
          <w:color w:val="434343"/>
          <w:sz w:val="16"/>
          <w:szCs w:val="16"/>
        </w:rPr>
      </w:pPr>
    </w:p>
    <w:p w14:paraId="6C8631E5" w14:textId="77777777" w:rsidR="00B80FD0" w:rsidRDefault="00B80FD0" w:rsidP="00B80FD0">
      <w:pPr>
        <w:widowControl w:val="0"/>
        <w:autoSpaceDE w:val="0"/>
        <w:autoSpaceDN w:val="0"/>
        <w:adjustRightInd w:val="0"/>
        <w:jc w:val="center"/>
        <w:rPr>
          <w:rFonts w:ascii="Arial" w:hAnsi="Arial" w:cs="Arial"/>
          <w:color w:val="434343"/>
          <w:sz w:val="16"/>
          <w:szCs w:val="16"/>
        </w:rPr>
      </w:pPr>
      <w:r>
        <w:rPr>
          <w:rFonts w:ascii="Arial" w:hAnsi="Arial" w:cs="Arial"/>
          <w:noProof/>
          <w:color w:val="434343"/>
          <w:sz w:val="16"/>
          <w:szCs w:val="16"/>
          <w:lang w:val="en-AU" w:eastAsia="en-AU"/>
        </w:rPr>
        <w:drawing>
          <wp:inline distT="0" distB="0" distL="0" distR="0" wp14:anchorId="40581EB7" wp14:editId="0F9F2CC6">
            <wp:extent cx="3102308" cy="99483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208" cy="995763"/>
                    </a:xfrm>
                    <a:prstGeom prst="rect">
                      <a:avLst/>
                    </a:prstGeom>
                    <a:noFill/>
                    <a:ln>
                      <a:noFill/>
                    </a:ln>
                  </pic:spPr>
                </pic:pic>
              </a:graphicData>
            </a:graphic>
          </wp:inline>
        </w:drawing>
      </w:r>
    </w:p>
    <w:p w14:paraId="733521D6" w14:textId="77777777" w:rsidR="00B80FD0" w:rsidRPr="00A2638A" w:rsidRDefault="00B80FD0" w:rsidP="00B80FD0">
      <w:pPr>
        <w:widowControl w:val="0"/>
        <w:autoSpaceDE w:val="0"/>
        <w:autoSpaceDN w:val="0"/>
        <w:adjustRightInd w:val="0"/>
        <w:jc w:val="center"/>
        <w:rPr>
          <w:rFonts w:ascii="Arial" w:hAnsi="Arial" w:cs="Arial"/>
          <w:i/>
          <w:color w:val="434343"/>
          <w:sz w:val="16"/>
          <w:szCs w:val="16"/>
        </w:rPr>
      </w:pPr>
    </w:p>
    <w:p w14:paraId="5860147D" w14:textId="4BEE2CCD" w:rsidR="00B80FD0" w:rsidRPr="000D052A" w:rsidRDefault="00B80FD0" w:rsidP="00B80FD0">
      <w:pPr>
        <w:rPr>
          <w:rFonts w:ascii="Times" w:eastAsia="Times New Roman" w:hAnsi="Times" w:cs="Times New Roman"/>
          <w:sz w:val="20"/>
          <w:szCs w:val="20"/>
          <w:lang w:val="en-AU"/>
        </w:rPr>
      </w:pPr>
      <w:r>
        <w:rPr>
          <w:rFonts w:ascii="Arial" w:hAnsi="Arial" w:cs="Arial"/>
          <w:color w:val="434343"/>
          <w:sz w:val="22"/>
          <w:szCs w:val="22"/>
        </w:rPr>
        <w:t>It is an interesting</w:t>
      </w:r>
      <w:r w:rsidRPr="00F43139">
        <w:rPr>
          <w:rFonts w:ascii="Arial" w:hAnsi="Arial" w:cs="Arial"/>
          <w:color w:val="434343"/>
          <w:sz w:val="22"/>
          <w:szCs w:val="22"/>
        </w:rPr>
        <w:t xml:space="preserve"> quote at the conclusion of </w:t>
      </w:r>
      <w:r>
        <w:rPr>
          <w:rFonts w:ascii="Arial" w:hAnsi="Arial" w:cs="Arial"/>
          <w:color w:val="434343"/>
          <w:sz w:val="22"/>
          <w:szCs w:val="22"/>
        </w:rPr>
        <w:t>the Notice</w:t>
      </w:r>
      <w:r w:rsidRPr="00F43139">
        <w:rPr>
          <w:rFonts w:ascii="Arial" w:hAnsi="Arial" w:cs="Arial"/>
          <w:color w:val="434343"/>
          <w:sz w:val="22"/>
          <w:szCs w:val="22"/>
        </w:rPr>
        <w:t>.</w:t>
      </w:r>
      <w:r>
        <w:rPr>
          <w:rFonts w:ascii="Arial" w:hAnsi="Arial" w:cs="Arial"/>
          <w:color w:val="434343"/>
          <w:sz w:val="22"/>
          <w:szCs w:val="22"/>
        </w:rPr>
        <w:t xml:space="preserve">   It </w:t>
      </w:r>
      <w:r w:rsidR="000D052A">
        <w:rPr>
          <w:rFonts w:ascii="Arial" w:hAnsi="Arial" w:cs="Arial"/>
          <w:color w:val="434343"/>
          <w:sz w:val="22"/>
          <w:szCs w:val="22"/>
        </w:rPr>
        <w:t xml:space="preserve">comes </w:t>
      </w:r>
      <w:r>
        <w:rPr>
          <w:rFonts w:ascii="Arial" w:hAnsi="Arial" w:cs="Arial"/>
          <w:color w:val="434343"/>
          <w:sz w:val="22"/>
          <w:szCs w:val="22"/>
        </w:rPr>
        <w:t xml:space="preserve">from </w:t>
      </w:r>
      <w:r w:rsidR="000D052A">
        <w:rPr>
          <w:rFonts w:ascii="Arial" w:hAnsi="Arial" w:cs="Arial"/>
          <w:color w:val="434343"/>
          <w:sz w:val="22"/>
          <w:szCs w:val="22"/>
        </w:rPr>
        <w:t xml:space="preserve">the Letter of St Paul to the </w:t>
      </w:r>
      <w:r>
        <w:rPr>
          <w:rFonts w:ascii="Arial" w:hAnsi="Arial" w:cs="Arial"/>
          <w:color w:val="434343"/>
          <w:sz w:val="22"/>
          <w:szCs w:val="22"/>
        </w:rPr>
        <w:t xml:space="preserve">Philippians 1:23 – </w:t>
      </w:r>
      <w:r w:rsidRPr="0043275C">
        <w:rPr>
          <w:rFonts w:ascii="Arial" w:hAnsi="Arial" w:cs="Arial"/>
          <w:i/>
          <w:color w:val="434343"/>
          <w:sz w:val="22"/>
          <w:szCs w:val="22"/>
        </w:rPr>
        <w:t>“</w:t>
      </w:r>
      <w:r w:rsidRPr="0043275C">
        <w:rPr>
          <w:rFonts w:ascii="Arial" w:eastAsia="Times New Roman" w:hAnsi="Arial" w:cs="Arial"/>
          <w:i/>
          <w:color w:val="001320"/>
          <w:sz w:val="22"/>
          <w:szCs w:val="22"/>
          <w:shd w:val="clear" w:color="auto" w:fill="FDFEFF"/>
          <w:lang w:val="en-AU"/>
        </w:rPr>
        <w:t>For I am in a strait betwixt two, having a desire to depart</w:t>
      </w:r>
      <w:r>
        <w:rPr>
          <w:rFonts w:ascii="Arial" w:eastAsia="Times New Roman" w:hAnsi="Arial" w:cs="Arial"/>
          <w:i/>
          <w:color w:val="001320"/>
          <w:sz w:val="22"/>
          <w:szCs w:val="22"/>
          <w:shd w:val="clear" w:color="auto" w:fill="FDFEFF"/>
          <w:lang w:val="en-AU"/>
        </w:rPr>
        <w:t xml:space="preserve"> (this life)</w:t>
      </w:r>
      <w:r w:rsidRPr="0043275C">
        <w:rPr>
          <w:rFonts w:ascii="Arial" w:eastAsia="Times New Roman" w:hAnsi="Arial" w:cs="Arial"/>
          <w:i/>
          <w:color w:val="001320"/>
          <w:sz w:val="22"/>
          <w:szCs w:val="22"/>
          <w:shd w:val="clear" w:color="auto" w:fill="FDFEFF"/>
          <w:lang w:val="en-AU"/>
        </w:rPr>
        <w:t xml:space="preserve">, and to be </w:t>
      </w:r>
      <w:r w:rsidRPr="000D052A">
        <w:rPr>
          <w:rFonts w:ascii="Arial" w:eastAsia="Times New Roman" w:hAnsi="Arial" w:cs="Arial"/>
          <w:i/>
          <w:color w:val="0000FF"/>
          <w:sz w:val="22"/>
          <w:szCs w:val="22"/>
          <w:shd w:val="clear" w:color="auto" w:fill="FDFEFF"/>
          <w:lang w:val="en-AU"/>
        </w:rPr>
        <w:t>with Christ; which is far better</w:t>
      </w:r>
      <w:r>
        <w:rPr>
          <w:rFonts w:ascii="Arial" w:eastAsia="Times New Roman" w:hAnsi="Arial" w:cs="Arial"/>
          <w:i/>
          <w:color w:val="001320"/>
          <w:sz w:val="22"/>
          <w:szCs w:val="22"/>
          <w:shd w:val="clear" w:color="auto" w:fill="FDFEFF"/>
          <w:lang w:val="en-AU"/>
        </w:rPr>
        <w:t>.”</w:t>
      </w:r>
      <w:r w:rsidR="000D052A">
        <w:rPr>
          <w:rFonts w:ascii="Arial" w:eastAsia="Times New Roman" w:hAnsi="Arial" w:cs="Arial"/>
          <w:i/>
          <w:color w:val="001320"/>
          <w:sz w:val="22"/>
          <w:szCs w:val="22"/>
          <w:shd w:val="clear" w:color="auto" w:fill="FDFEFF"/>
          <w:lang w:val="en-AU"/>
        </w:rPr>
        <w:t xml:space="preserve">  </w:t>
      </w:r>
      <w:r w:rsidR="000D052A">
        <w:rPr>
          <w:rFonts w:ascii="Arial" w:eastAsia="Times New Roman" w:hAnsi="Arial" w:cs="Arial"/>
          <w:color w:val="001320"/>
          <w:sz w:val="22"/>
          <w:szCs w:val="22"/>
          <w:shd w:val="clear" w:color="auto" w:fill="FDFEFF"/>
          <w:lang w:val="en-AU"/>
        </w:rPr>
        <w:t>The full context (in a more modern biblical text) can be found on page 188 of the Bibles in the pews.</w:t>
      </w:r>
    </w:p>
    <w:p w14:paraId="78FEE216" w14:textId="77777777" w:rsidR="00B80FD0" w:rsidRPr="00FF60D5" w:rsidRDefault="00B80FD0" w:rsidP="00B80FD0">
      <w:pPr>
        <w:rPr>
          <w:rFonts w:ascii="Arial" w:hAnsi="Arial" w:cs="Arial"/>
          <w:sz w:val="16"/>
          <w:szCs w:val="16"/>
        </w:rPr>
      </w:pPr>
    </w:p>
    <w:p w14:paraId="65346EA9" w14:textId="77777777" w:rsidR="00B80FD0" w:rsidRPr="009A7AE1" w:rsidRDefault="00B80FD0" w:rsidP="00B80FD0">
      <w:pPr>
        <w:ind w:left="360"/>
        <w:rPr>
          <w:rFonts w:ascii="Arial" w:hAnsi="Arial" w:cs="Arial"/>
          <w:i/>
          <w:color w:val="FF0000"/>
          <w:sz w:val="22"/>
          <w:szCs w:val="22"/>
        </w:rPr>
      </w:pPr>
      <w:r>
        <w:rPr>
          <w:rFonts w:ascii="Helvetica" w:hAnsi="Helvetica" w:cs="Helvetica"/>
          <w:noProof/>
          <w:lang w:val="en-AU" w:eastAsia="en-AU"/>
        </w:rPr>
        <w:drawing>
          <wp:inline distT="0" distB="0" distL="0" distR="0" wp14:anchorId="688556AF" wp14:editId="5E5B5E99">
            <wp:extent cx="228600" cy="262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Pr>
          <w:rFonts w:ascii="Arial" w:hAnsi="Arial" w:cs="Arial"/>
          <w:i/>
          <w:color w:val="0000FF"/>
          <w:sz w:val="22"/>
          <w:szCs w:val="22"/>
        </w:rPr>
        <w:t>February 23</w:t>
      </w:r>
      <w:r w:rsidRPr="0043275C">
        <w:rPr>
          <w:rFonts w:ascii="Arial" w:hAnsi="Arial" w:cs="Arial"/>
          <w:i/>
          <w:color w:val="0000FF"/>
          <w:sz w:val="22"/>
          <w:szCs w:val="22"/>
        </w:rPr>
        <w:t>, 1939</w:t>
      </w:r>
      <w:r w:rsidRPr="009A7AE1">
        <w:rPr>
          <w:rFonts w:ascii="Arial" w:hAnsi="Arial" w:cs="Arial"/>
          <w:i/>
          <w:color w:val="FF0000"/>
          <w:sz w:val="22"/>
          <w:szCs w:val="22"/>
        </w:rPr>
        <w:t xml:space="preserve"> </w:t>
      </w:r>
    </w:p>
    <w:p w14:paraId="27862F39" w14:textId="77777777" w:rsidR="00B80FD0" w:rsidRPr="00191EED" w:rsidRDefault="00B80FD0" w:rsidP="00B80FD0">
      <w:pPr>
        <w:ind w:left="360"/>
        <w:rPr>
          <w:rFonts w:ascii="Arial" w:hAnsi="Arial" w:cs="Arial"/>
          <w:i/>
          <w:sz w:val="16"/>
          <w:szCs w:val="16"/>
        </w:rPr>
      </w:pPr>
    </w:p>
    <w:p w14:paraId="61CE71C6" w14:textId="77777777" w:rsidR="00B80FD0" w:rsidRPr="00492AE7" w:rsidRDefault="00B80FD0" w:rsidP="004C1559">
      <w:pPr>
        <w:jc w:val="both"/>
        <w:rPr>
          <w:rFonts w:ascii="Arial" w:hAnsi="Arial" w:cs="Arial"/>
          <w:sz w:val="22"/>
          <w:szCs w:val="22"/>
        </w:rPr>
      </w:pPr>
      <w:r>
        <w:rPr>
          <w:rFonts w:ascii="Arial" w:hAnsi="Arial" w:cs="Arial"/>
          <w:sz w:val="22"/>
          <w:szCs w:val="22"/>
        </w:rPr>
        <w:t>In this edition, “Hortense” showed the strength of her faith at her time of loss:</w:t>
      </w:r>
    </w:p>
    <w:p w14:paraId="47EFB17D" w14:textId="77777777" w:rsidR="00B80FD0" w:rsidRDefault="00B80FD0" w:rsidP="004C1559">
      <w:pPr>
        <w:jc w:val="both"/>
        <w:rPr>
          <w:rFonts w:ascii="Arial" w:hAnsi="Arial" w:cs="Arial"/>
          <w:sz w:val="16"/>
          <w:szCs w:val="16"/>
        </w:rPr>
      </w:pPr>
    </w:p>
    <w:p w14:paraId="5178EC37" w14:textId="77777777" w:rsidR="00B80FD0" w:rsidRPr="005F255F" w:rsidRDefault="00B80FD0" w:rsidP="004C1559">
      <w:pPr>
        <w:jc w:val="both"/>
        <w:rPr>
          <w:rFonts w:ascii="Arial" w:hAnsi="Arial" w:cs="Arial"/>
          <w:i/>
          <w:sz w:val="22"/>
          <w:szCs w:val="22"/>
        </w:rPr>
      </w:pPr>
      <w:r w:rsidRPr="005F255F">
        <w:rPr>
          <w:rFonts w:ascii="Arial" w:hAnsi="Arial" w:cs="Arial"/>
          <w:i/>
          <w:sz w:val="22"/>
          <w:szCs w:val="22"/>
        </w:rPr>
        <w:t>“It is when we are face to face with what – for want of a better name – we call death, that we find what a sharp dividing line there is between faith and sight.</w:t>
      </w:r>
    </w:p>
    <w:p w14:paraId="270AD1B9" w14:textId="77777777" w:rsidR="00B80FD0" w:rsidRPr="00EB327B" w:rsidRDefault="00B80FD0" w:rsidP="004C1559">
      <w:pPr>
        <w:jc w:val="both"/>
        <w:rPr>
          <w:rFonts w:ascii="Arial" w:hAnsi="Arial" w:cs="Arial"/>
          <w:i/>
          <w:sz w:val="16"/>
          <w:szCs w:val="16"/>
        </w:rPr>
      </w:pPr>
    </w:p>
    <w:p w14:paraId="651C7495" w14:textId="77777777" w:rsidR="00B80FD0" w:rsidRPr="005F255F" w:rsidRDefault="00B80FD0" w:rsidP="004C1559">
      <w:pPr>
        <w:jc w:val="both"/>
        <w:rPr>
          <w:rFonts w:ascii="Arial" w:hAnsi="Arial" w:cs="Arial"/>
          <w:i/>
          <w:sz w:val="22"/>
          <w:szCs w:val="22"/>
        </w:rPr>
      </w:pPr>
      <w:r w:rsidRPr="005F255F">
        <w:rPr>
          <w:rFonts w:ascii="Arial" w:hAnsi="Arial" w:cs="Arial"/>
          <w:i/>
          <w:sz w:val="22"/>
          <w:szCs w:val="22"/>
        </w:rPr>
        <w:t xml:space="preserve">In other circumstances of life we muddle along with a certain amount of faith; feeling that somehow God will help us through: that probably some door will open at the end of the dark passage: that events may prove to us that God’s hand has been directing us, and will do so again.  One never knows!    </w:t>
      </w:r>
    </w:p>
    <w:p w14:paraId="0FB151D2" w14:textId="77777777" w:rsidR="00B80FD0" w:rsidRPr="005F255F" w:rsidRDefault="00B80FD0" w:rsidP="00B80FD0">
      <w:pPr>
        <w:rPr>
          <w:rFonts w:ascii="Arial" w:hAnsi="Arial" w:cs="Arial"/>
          <w:i/>
          <w:sz w:val="16"/>
          <w:szCs w:val="16"/>
        </w:rPr>
      </w:pPr>
    </w:p>
    <w:p w14:paraId="209CA907" w14:textId="77777777" w:rsidR="00B80FD0" w:rsidRPr="005F255F" w:rsidRDefault="00B80FD0" w:rsidP="004C1559">
      <w:pPr>
        <w:jc w:val="both"/>
        <w:rPr>
          <w:rFonts w:ascii="Arial" w:hAnsi="Arial" w:cs="Arial"/>
          <w:i/>
          <w:sz w:val="22"/>
          <w:szCs w:val="22"/>
        </w:rPr>
      </w:pPr>
      <w:r w:rsidRPr="005F255F">
        <w:rPr>
          <w:rFonts w:ascii="Arial" w:hAnsi="Arial" w:cs="Arial"/>
          <w:i/>
          <w:sz w:val="22"/>
          <w:szCs w:val="22"/>
        </w:rPr>
        <w:t>But in the face of death it is different. To sigh</w:t>
      </w:r>
      <w:r>
        <w:rPr>
          <w:rFonts w:ascii="Arial" w:hAnsi="Arial" w:cs="Arial"/>
          <w:i/>
          <w:sz w:val="22"/>
          <w:szCs w:val="22"/>
        </w:rPr>
        <w:t>t it is so overwhelmingly the en</w:t>
      </w:r>
      <w:r w:rsidRPr="005F255F">
        <w:rPr>
          <w:rFonts w:ascii="Arial" w:hAnsi="Arial" w:cs="Arial"/>
          <w:i/>
          <w:sz w:val="22"/>
          <w:szCs w:val="22"/>
        </w:rPr>
        <w:t>d.  There is no possibility of alteration or change.  The dear body we loved will never again respond to our ministry; it is the end.</w:t>
      </w:r>
    </w:p>
    <w:p w14:paraId="350D2CD0" w14:textId="77777777" w:rsidR="00B80FD0" w:rsidRPr="005F255F" w:rsidRDefault="00B80FD0" w:rsidP="004C1559">
      <w:pPr>
        <w:jc w:val="both"/>
        <w:rPr>
          <w:rFonts w:ascii="Arial" w:hAnsi="Arial" w:cs="Arial"/>
          <w:i/>
          <w:sz w:val="16"/>
          <w:szCs w:val="16"/>
        </w:rPr>
      </w:pPr>
    </w:p>
    <w:p w14:paraId="557CF50A" w14:textId="77777777" w:rsidR="00B80FD0" w:rsidRPr="005F255F" w:rsidRDefault="00B80FD0" w:rsidP="004C1559">
      <w:pPr>
        <w:jc w:val="both"/>
        <w:rPr>
          <w:rFonts w:ascii="Arial" w:hAnsi="Arial" w:cs="Arial"/>
          <w:i/>
          <w:sz w:val="22"/>
          <w:szCs w:val="22"/>
        </w:rPr>
      </w:pPr>
      <w:r w:rsidRPr="005F255F">
        <w:rPr>
          <w:rFonts w:ascii="Arial" w:hAnsi="Arial" w:cs="Arial"/>
          <w:i/>
          <w:sz w:val="22"/>
          <w:szCs w:val="22"/>
        </w:rPr>
        <w:t>Analogies suggesting comfort……....do not go very far at such a time.  They suggest hope, but we need more than that.  Hope, after all, has its feet in mortal soil.  Faith is in a different realm.  At this time, the word of Christ, “Today shalt thou be with me in Paradise,” is inestimably precious.  And that earlier word at the graveside of Lazarus, “I am the resurrection and the Life,” is an abiding spring of living water in what would be otherwise a desert land.</w:t>
      </w:r>
    </w:p>
    <w:p w14:paraId="35D1536E" w14:textId="77777777" w:rsidR="00B80FD0" w:rsidRPr="005F255F" w:rsidRDefault="00B80FD0" w:rsidP="004C1559">
      <w:pPr>
        <w:jc w:val="both"/>
        <w:rPr>
          <w:rFonts w:ascii="Arial" w:hAnsi="Arial" w:cs="Arial"/>
          <w:i/>
          <w:sz w:val="16"/>
          <w:szCs w:val="16"/>
        </w:rPr>
      </w:pPr>
    </w:p>
    <w:p w14:paraId="3A7A71C9" w14:textId="77777777" w:rsidR="00B80FD0" w:rsidRPr="007D72CA" w:rsidRDefault="00B80FD0" w:rsidP="004C1559">
      <w:pPr>
        <w:jc w:val="both"/>
        <w:rPr>
          <w:rFonts w:ascii="Arial" w:hAnsi="Arial" w:cs="Arial"/>
          <w:i/>
          <w:sz w:val="22"/>
          <w:szCs w:val="22"/>
        </w:rPr>
      </w:pPr>
      <w:r w:rsidRPr="005F255F">
        <w:rPr>
          <w:rFonts w:ascii="Arial" w:hAnsi="Arial" w:cs="Arial"/>
          <w:i/>
          <w:sz w:val="22"/>
          <w:szCs w:val="22"/>
        </w:rPr>
        <w:t>The Faith that realises that Christ died for our sins opens the door to a life of victory and freedom; the faith which realises that Christ has abolished death, opens the door to a life of blessedness for our dear ones……….”</w:t>
      </w:r>
    </w:p>
    <w:p w14:paraId="066C0929" w14:textId="77777777" w:rsidR="00B80FD0" w:rsidRDefault="00B80FD0" w:rsidP="004C1559">
      <w:pPr>
        <w:jc w:val="both"/>
        <w:rPr>
          <w:rFonts w:ascii="Arial" w:hAnsi="Arial" w:cs="Arial"/>
          <w:sz w:val="16"/>
          <w:szCs w:val="16"/>
        </w:rPr>
      </w:pPr>
    </w:p>
    <w:p w14:paraId="79A814E6" w14:textId="0ADDEBBE" w:rsidR="00B80FD0" w:rsidRPr="0014048F" w:rsidRDefault="000635CE" w:rsidP="004C1559">
      <w:pPr>
        <w:jc w:val="both"/>
        <w:rPr>
          <w:rFonts w:ascii="Arial" w:hAnsi="Arial" w:cs="Arial"/>
          <w:sz w:val="22"/>
          <w:szCs w:val="22"/>
        </w:rPr>
      </w:pPr>
      <w:r>
        <w:rPr>
          <w:rFonts w:ascii="Arial" w:hAnsi="Arial" w:cs="Arial"/>
          <w:sz w:val="22"/>
          <w:szCs w:val="22"/>
        </w:rPr>
        <w:t>Edith’s inner strength</w:t>
      </w:r>
      <w:r w:rsidR="00B80FD0">
        <w:rPr>
          <w:rFonts w:ascii="Arial" w:hAnsi="Arial" w:cs="Arial"/>
          <w:sz w:val="22"/>
          <w:szCs w:val="22"/>
        </w:rPr>
        <w:t>, and the preciousness of her</w:t>
      </w:r>
      <w:r w:rsidR="00AF138D">
        <w:rPr>
          <w:rFonts w:ascii="Arial" w:hAnsi="Arial" w:cs="Arial"/>
          <w:sz w:val="22"/>
          <w:szCs w:val="22"/>
        </w:rPr>
        <w:t xml:space="preserve"> Faith, are all on display here</w:t>
      </w:r>
      <w:r w:rsidR="00B80FD0">
        <w:rPr>
          <w:rFonts w:ascii="Arial" w:hAnsi="Arial" w:cs="Arial"/>
          <w:sz w:val="22"/>
          <w:szCs w:val="22"/>
        </w:rPr>
        <w:t>.</w:t>
      </w:r>
    </w:p>
    <w:p w14:paraId="221B5397" w14:textId="77777777" w:rsidR="00AF138D" w:rsidRPr="00EB327B" w:rsidRDefault="00AF138D" w:rsidP="00B80FD0">
      <w:pPr>
        <w:rPr>
          <w:rFonts w:ascii="Arial" w:hAnsi="Arial" w:cs="Arial"/>
          <w:color w:val="008000"/>
          <w:sz w:val="16"/>
          <w:szCs w:val="16"/>
        </w:rPr>
      </w:pPr>
    </w:p>
    <w:p w14:paraId="42087F6A" w14:textId="055072E1" w:rsidR="00B80FD0" w:rsidRDefault="00B80FD0" w:rsidP="00B80FD0">
      <w:pPr>
        <w:ind w:left="360"/>
        <w:rPr>
          <w:rFonts w:ascii="Arial" w:hAnsi="Arial" w:cs="Arial"/>
          <w:i/>
          <w:color w:val="0000FF"/>
          <w:sz w:val="22"/>
          <w:szCs w:val="22"/>
        </w:rPr>
      </w:pPr>
      <w:r>
        <w:rPr>
          <w:rFonts w:ascii="Helvetica" w:hAnsi="Helvetica" w:cs="Helvetica"/>
          <w:noProof/>
          <w:lang w:val="en-AU" w:eastAsia="en-AU"/>
        </w:rPr>
        <w:drawing>
          <wp:inline distT="0" distB="0" distL="0" distR="0" wp14:anchorId="72490A6A" wp14:editId="772187DB">
            <wp:extent cx="228600" cy="262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sidRPr="007260B2">
        <w:rPr>
          <w:rFonts w:ascii="Arial" w:hAnsi="Arial" w:cs="Arial"/>
          <w:i/>
          <w:color w:val="0000FF"/>
          <w:sz w:val="22"/>
          <w:szCs w:val="22"/>
        </w:rPr>
        <w:t>April 26</w:t>
      </w:r>
      <w:r w:rsidR="007260B2" w:rsidRPr="007260B2">
        <w:rPr>
          <w:rFonts w:ascii="Arial" w:hAnsi="Arial" w:cs="Arial"/>
          <w:i/>
          <w:color w:val="0000FF"/>
          <w:sz w:val="22"/>
          <w:szCs w:val="22"/>
        </w:rPr>
        <w:t>,</w:t>
      </w:r>
      <w:r w:rsidR="007260B2">
        <w:rPr>
          <w:rFonts w:ascii="Arial" w:hAnsi="Arial" w:cs="Arial"/>
          <w:i/>
          <w:color w:val="0000FF"/>
          <w:sz w:val="22"/>
          <w:szCs w:val="22"/>
        </w:rPr>
        <w:t xml:space="preserve"> 1939 </w:t>
      </w:r>
    </w:p>
    <w:p w14:paraId="6D918DCB" w14:textId="77777777" w:rsidR="006218D9" w:rsidRPr="006218D9" w:rsidRDefault="006218D9" w:rsidP="00B80FD0">
      <w:pPr>
        <w:rPr>
          <w:rFonts w:ascii="Arial" w:hAnsi="Arial" w:cs="Arial"/>
          <w:sz w:val="16"/>
          <w:szCs w:val="16"/>
        </w:rPr>
      </w:pPr>
    </w:p>
    <w:p w14:paraId="174BB1BB" w14:textId="77777777" w:rsidR="00B80FD0" w:rsidRDefault="00B80FD0" w:rsidP="004C1559">
      <w:pPr>
        <w:jc w:val="both"/>
        <w:rPr>
          <w:rFonts w:ascii="Arial" w:hAnsi="Arial" w:cs="Arial"/>
          <w:sz w:val="22"/>
          <w:szCs w:val="22"/>
        </w:rPr>
      </w:pPr>
      <w:r>
        <w:rPr>
          <w:rFonts w:ascii="Arial" w:hAnsi="Arial" w:cs="Arial"/>
          <w:sz w:val="22"/>
          <w:szCs w:val="22"/>
        </w:rPr>
        <w:t xml:space="preserve">Weekly columns, penned by Hortense, continued from 1935 until April 26, 1939, despite, or perhaps inspired by, the loss of her husband.  </w:t>
      </w:r>
    </w:p>
    <w:p w14:paraId="4DEE1C70" w14:textId="77777777" w:rsidR="00B80FD0" w:rsidRPr="009A7AE1" w:rsidRDefault="00B80FD0" w:rsidP="004C1559">
      <w:pPr>
        <w:jc w:val="both"/>
        <w:rPr>
          <w:rFonts w:ascii="Arial" w:hAnsi="Arial" w:cs="Arial"/>
          <w:sz w:val="16"/>
          <w:szCs w:val="16"/>
        </w:rPr>
      </w:pPr>
    </w:p>
    <w:p w14:paraId="42C5D5CB" w14:textId="77777777" w:rsidR="00B80FD0" w:rsidRDefault="00B80FD0" w:rsidP="004C1559">
      <w:pPr>
        <w:jc w:val="both"/>
        <w:rPr>
          <w:rFonts w:ascii="Arial" w:hAnsi="Arial" w:cs="Arial"/>
          <w:sz w:val="22"/>
          <w:szCs w:val="22"/>
        </w:rPr>
      </w:pPr>
      <w:r>
        <w:rPr>
          <w:rFonts w:ascii="Arial" w:hAnsi="Arial" w:cs="Arial"/>
          <w:sz w:val="22"/>
          <w:szCs w:val="22"/>
        </w:rPr>
        <w:t>The opening of her April</w:t>
      </w:r>
      <w:r w:rsidRPr="007260B2">
        <w:rPr>
          <w:rFonts w:ascii="Arial" w:hAnsi="Arial" w:cs="Arial"/>
          <w:sz w:val="22"/>
          <w:szCs w:val="22"/>
        </w:rPr>
        <w:t xml:space="preserve"> 29</w:t>
      </w:r>
      <w:r w:rsidRPr="009A7AE1">
        <w:rPr>
          <w:rFonts w:ascii="Arial" w:hAnsi="Arial" w:cs="Arial"/>
          <w:color w:val="FF0000"/>
          <w:sz w:val="22"/>
          <w:szCs w:val="22"/>
        </w:rPr>
        <w:t xml:space="preserve"> </w:t>
      </w:r>
      <w:r>
        <w:rPr>
          <w:rFonts w:ascii="Arial" w:hAnsi="Arial" w:cs="Arial"/>
          <w:sz w:val="22"/>
          <w:szCs w:val="22"/>
        </w:rPr>
        <w:t>colu</w:t>
      </w:r>
      <w:r w:rsidR="004D7EE3">
        <w:rPr>
          <w:rFonts w:ascii="Arial" w:hAnsi="Arial" w:cs="Arial"/>
          <w:sz w:val="22"/>
          <w:szCs w:val="22"/>
        </w:rPr>
        <w:t>mn of 1939 is significant, as she</w:t>
      </w:r>
      <w:r>
        <w:rPr>
          <w:rFonts w:ascii="Arial" w:hAnsi="Arial" w:cs="Arial"/>
          <w:sz w:val="22"/>
          <w:szCs w:val="22"/>
        </w:rPr>
        <w:t xml:space="preserve"> began with a reference to: </w:t>
      </w:r>
    </w:p>
    <w:p w14:paraId="3AA7B62C" w14:textId="77777777" w:rsidR="004D7EE3" w:rsidRPr="00E6254B" w:rsidRDefault="004D7EE3" w:rsidP="00B80FD0">
      <w:pPr>
        <w:rPr>
          <w:rFonts w:ascii="Arial" w:hAnsi="Arial" w:cs="Arial"/>
          <w:i/>
          <w:sz w:val="16"/>
          <w:szCs w:val="16"/>
        </w:rPr>
      </w:pPr>
    </w:p>
    <w:p w14:paraId="4F047F43" w14:textId="77777777" w:rsidR="00B80FD0" w:rsidRPr="00636DAD" w:rsidRDefault="004D7EE3" w:rsidP="004C1559">
      <w:pPr>
        <w:ind w:left="709"/>
        <w:jc w:val="both"/>
        <w:rPr>
          <w:rFonts w:ascii="Arial" w:hAnsi="Arial" w:cs="Arial"/>
          <w:i/>
          <w:sz w:val="22"/>
          <w:szCs w:val="22"/>
        </w:rPr>
      </w:pPr>
      <w:r>
        <w:rPr>
          <w:rFonts w:ascii="Arial" w:hAnsi="Arial" w:cs="Arial"/>
          <w:i/>
          <w:sz w:val="22"/>
          <w:szCs w:val="22"/>
        </w:rPr>
        <w:tab/>
      </w:r>
      <w:r w:rsidR="00B80FD0">
        <w:rPr>
          <w:rFonts w:ascii="Arial" w:hAnsi="Arial" w:cs="Arial"/>
          <w:i/>
          <w:sz w:val="22"/>
          <w:szCs w:val="22"/>
        </w:rPr>
        <w:t>“</w:t>
      </w:r>
      <w:r w:rsidR="00B80FD0" w:rsidRPr="00E6254B">
        <w:rPr>
          <w:rFonts w:ascii="Arial" w:hAnsi="Arial" w:cs="Arial"/>
          <w:i/>
          <w:sz w:val="22"/>
          <w:szCs w:val="22"/>
        </w:rPr>
        <w:t>Anzac Day and all the memories it recalls:  of pride in the brave spirit of our men as they faced an unknown peril; of grief for those who lost their dearest and best.  Some of these have now followed husbands and sons into the spirit world, where they will look on life and its tra</w:t>
      </w:r>
      <w:r w:rsidR="00B80FD0">
        <w:rPr>
          <w:rFonts w:ascii="Arial" w:hAnsi="Arial" w:cs="Arial"/>
          <w:i/>
          <w:sz w:val="22"/>
          <w:szCs w:val="22"/>
        </w:rPr>
        <w:t>gedies with different eyes….”</w:t>
      </w:r>
    </w:p>
    <w:p w14:paraId="7A931FE7" w14:textId="77777777" w:rsidR="00B80FD0" w:rsidRDefault="00B80FD0" w:rsidP="00B80FD0">
      <w:pPr>
        <w:rPr>
          <w:rFonts w:ascii="Arial" w:hAnsi="Arial" w:cs="Arial"/>
          <w:i/>
          <w:sz w:val="16"/>
          <w:szCs w:val="16"/>
        </w:rPr>
      </w:pPr>
    </w:p>
    <w:p w14:paraId="793BD6B4" w14:textId="77777777" w:rsidR="00B80FD0" w:rsidRPr="00464BD0" w:rsidRDefault="00B80FD0" w:rsidP="00B80FD0">
      <w:pPr>
        <w:rPr>
          <w:rFonts w:ascii="Arial" w:hAnsi="Arial" w:cs="Arial"/>
          <w:sz w:val="22"/>
          <w:szCs w:val="22"/>
        </w:rPr>
      </w:pPr>
      <w:r>
        <w:rPr>
          <w:rFonts w:ascii="Arial" w:hAnsi="Arial" w:cs="Arial"/>
          <w:sz w:val="22"/>
          <w:szCs w:val="22"/>
        </w:rPr>
        <w:t>She</w:t>
      </w:r>
      <w:r w:rsidRPr="00464BD0">
        <w:rPr>
          <w:rFonts w:ascii="Arial" w:hAnsi="Arial" w:cs="Arial"/>
          <w:sz w:val="22"/>
          <w:szCs w:val="22"/>
        </w:rPr>
        <w:t xml:space="preserve"> then went on to say:</w:t>
      </w:r>
    </w:p>
    <w:p w14:paraId="07A8A5EA" w14:textId="77777777" w:rsidR="00B80FD0" w:rsidRDefault="00B80FD0" w:rsidP="00B80FD0">
      <w:pPr>
        <w:rPr>
          <w:rFonts w:ascii="Arial" w:hAnsi="Arial" w:cs="Arial"/>
          <w:i/>
          <w:sz w:val="16"/>
          <w:szCs w:val="16"/>
        </w:rPr>
      </w:pPr>
    </w:p>
    <w:p w14:paraId="38DDA2E6" w14:textId="77777777" w:rsidR="00AE1471" w:rsidRPr="00636DAD" w:rsidRDefault="00AE1471" w:rsidP="00B80FD0">
      <w:pPr>
        <w:rPr>
          <w:rFonts w:ascii="Arial" w:hAnsi="Arial" w:cs="Arial"/>
          <w:i/>
          <w:sz w:val="16"/>
          <w:szCs w:val="16"/>
        </w:rPr>
      </w:pPr>
    </w:p>
    <w:p w14:paraId="6BF1B27C" w14:textId="77777777" w:rsidR="00B80FD0" w:rsidRPr="00636DAD" w:rsidRDefault="00B80FD0" w:rsidP="004C1559">
      <w:pPr>
        <w:ind w:left="709"/>
        <w:jc w:val="both"/>
        <w:rPr>
          <w:rFonts w:ascii="Arial" w:hAnsi="Arial" w:cs="Arial"/>
          <w:i/>
          <w:sz w:val="22"/>
          <w:szCs w:val="22"/>
        </w:rPr>
      </w:pPr>
      <w:r w:rsidRPr="00636DAD">
        <w:rPr>
          <w:rFonts w:ascii="Arial" w:hAnsi="Arial" w:cs="Arial"/>
          <w:i/>
          <w:sz w:val="22"/>
          <w:szCs w:val="22"/>
        </w:rPr>
        <w:tab/>
      </w:r>
      <w:r w:rsidRPr="00636DAD">
        <w:rPr>
          <w:rFonts w:ascii="Arial" w:hAnsi="Arial" w:cs="Arial"/>
          <w:i/>
          <w:sz w:val="22"/>
          <w:szCs w:val="22"/>
        </w:rPr>
        <w:tab/>
      </w:r>
      <w:r>
        <w:rPr>
          <w:rFonts w:ascii="Arial" w:hAnsi="Arial" w:cs="Arial"/>
          <w:i/>
          <w:sz w:val="22"/>
          <w:szCs w:val="22"/>
        </w:rPr>
        <w:t>“</w:t>
      </w:r>
      <w:r w:rsidRPr="00636DAD">
        <w:rPr>
          <w:rFonts w:ascii="Arial" w:hAnsi="Arial" w:cs="Arial"/>
          <w:i/>
          <w:sz w:val="22"/>
          <w:szCs w:val="22"/>
        </w:rPr>
        <w:t>Comi</w:t>
      </w:r>
      <w:r>
        <w:rPr>
          <w:rFonts w:ascii="Arial" w:hAnsi="Arial" w:cs="Arial"/>
          <w:i/>
          <w:sz w:val="22"/>
          <w:szCs w:val="22"/>
        </w:rPr>
        <w:t xml:space="preserve">ng nearer home, is not a garden </w:t>
      </w:r>
      <w:r w:rsidRPr="00636DAD">
        <w:rPr>
          <w:rFonts w:ascii="Arial" w:hAnsi="Arial" w:cs="Arial"/>
          <w:i/>
          <w:sz w:val="22"/>
          <w:szCs w:val="22"/>
        </w:rPr>
        <w:t>a continual reminder of Easter – a continuous resurrection which we take for granted, but which baffles our understanding when we give ourselves time to think about it?  We plough the field and scatter – in other words, we trench and manure and lime and plant and sow, but it is God Who gives the increase.</w:t>
      </w:r>
    </w:p>
    <w:p w14:paraId="32592CE5" w14:textId="77777777" w:rsidR="00B80FD0" w:rsidRPr="00636DAD" w:rsidRDefault="00B80FD0" w:rsidP="004C1559">
      <w:pPr>
        <w:ind w:left="709"/>
        <w:jc w:val="both"/>
        <w:rPr>
          <w:rFonts w:ascii="Arial" w:hAnsi="Arial" w:cs="Arial"/>
          <w:i/>
          <w:sz w:val="16"/>
          <w:szCs w:val="16"/>
        </w:rPr>
      </w:pPr>
    </w:p>
    <w:p w14:paraId="221C0BC2" w14:textId="77777777" w:rsidR="00B80FD0" w:rsidRPr="00636DAD" w:rsidRDefault="00B80FD0" w:rsidP="004C1559">
      <w:pPr>
        <w:ind w:left="709"/>
        <w:jc w:val="both"/>
        <w:rPr>
          <w:rFonts w:ascii="Arial" w:hAnsi="Arial" w:cs="Arial"/>
          <w:i/>
          <w:sz w:val="22"/>
          <w:szCs w:val="22"/>
        </w:rPr>
      </w:pPr>
      <w:r w:rsidRPr="00636DAD">
        <w:rPr>
          <w:rFonts w:ascii="Arial" w:hAnsi="Arial" w:cs="Arial"/>
          <w:i/>
          <w:sz w:val="22"/>
          <w:szCs w:val="22"/>
        </w:rPr>
        <w:tab/>
      </w:r>
      <w:r w:rsidRPr="00636DAD">
        <w:rPr>
          <w:rFonts w:ascii="Arial" w:hAnsi="Arial" w:cs="Arial"/>
          <w:i/>
          <w:sz w:val="22"/>
          <w:szCs w:val="22"/>
        </w:rPr>
        <w:tab/>
        <w:t xml:space="preserve">Having done </w:t>
      </w:r>
      <w:r>
        <w:rPr>
          <w:rFonts w:ascii="Arial" w:hAnsi="Arial" w:cs="Arial"/>
          <w:i/>
          <w:sz w:val="22"/>
          <w:szCs w:val="22"/>
        </w:rPr>
        <w:t>our little part</w:t>
      </w:r>
      <w:r w:rsidRPr="00636DAD">
        <w:rPr>
          <w:rFonts w:ascii="Arial" w:hAnsi="Arial" w:cs="Arial"/>
          <w:i/>
          <w:sz w:val="22"/>
          <w:szCs w:val="22"/>
        </w:rPr>
        <w:t>, we have to wait until the uninteresting-looking bulb we planted comes up a golden daffodil, or the tiny seeds we sowed a plot of blue larkspur, and so on ad infinitum.  If we were not so used to it all, we should be more awake to the marvel of it, and exclaim with reverence, “What hath God wrought!”</w:t>
      </w:r>
    </w:p>
    <w:p w14:paraId="28FBDEA8" w14:textId="77777777" w:rsidR="00B80FD0" w:rsidRPr="007D72CA" w:rsidRDefault="00B80FD0" w:rsidP="00B80FD0">
      <w:pPr>
        <w:rPr>
          <w:rFonts w:ascii="Arial" w:hAnsi="Arial" w:cs="Arial"/>
          <w:i/>
          <w:sz w:val="16"/>
          <w:szCs w:val="16"/>
        </w:rPr>
      </w:pPr>
    </w:p>
    <w:p w14:paraId="619989F4" w14:textId="77777777" w:rsidR="00B80FD0" w:rsidRPr="00636DAD" w:rsidRDefault="00B80FD0" w:rsidP="004C1559">
      <w:pPr>
        <w:ind w:left="709"/>
        <w:jc w:val="both"/>
        <w:rPr>
          <w:rFonts w:ascii="Arial" w:hAnsi="Arial" w:cs="Arial"/>
          <w:i/>
          <w:sz w:val="22"/>
          <w:szCs w:val="22"/>
        </w:rPr>
      </w:pPr>
      <w:r w:rsidRPr="00636DAD">
        <w:rPr>
          <w:rFonts w:ascii="Arial" w:hAnsi="Arial" w:cs="Arial"/>
          <w:i/>
          <w:sz w:val="22"/>
          <w:szCs w:val="22"/>
        </w:rPr>
        <w:tab/>
      </w:r>
      <w:r w:rsidRPr="00636DAD">
        <w:rPr>
          <w:rFonts w:ascii="Arial" w:hAnsi="Arial" w:cs="Arial"/>
          <w:i/>
          <w:sz w:val="22"/>
          <w:szCs w:val="22"/>
        </w:rPr>
        <w:tab/>
        <w:t>In profusion, roses and dahlias and marigolds and salvias, with their crescendo from delicate lavender to purple, and cannas, and I know not what beside, have given, and are giving, lavishly of their beauty</w:t>
      </w:r>
      <w:r>
        <w:rPr>
          <w:rFonts w:ascii="Arial" w:hAnsi="Arial" w:cs="Arial"/>
          <w:i/>
          <w:sz w:val="22"/>
          <w:szCs w:val="22"/>
        </w:rPr>
        <w:t>….</w:t>
      </w:r>
      <w:r w:rsidRPr="00636DAD">
        <w:rPr>
          <w:rFonts w:ascii="Arial" w:hAnsi="Arial" w:cs="Arial"/>
          <w:i/>
          <w:sz w:val="22"/>
          <w:szCs w:val="22"/>
        </w:rPr>
        <w:t xml:space="preserve"> The reappearance of the perennials, some of which have been out of sight out of mind, is always a delight.</w:t>
      </w:r>
    </w:p>
    <w:p w14:paraId="5A4E34F3" w14:textId="77777777" w:rsidR="00B80FD0" w:rsidRPr="00636DAD" w:rsidRDefault="00B80FD0" w:rsidP="004C1559">
      <w:pPr>
        <w:ind w:left="709"/>
        <w:jc w:val="both"/>
        <w:rPr>
          <w:rFonts w:ascii="Arial" w:hAnsi="Arial" w:cs="Arial"/>
          <w:i/>
          <w:sz w:val="16"/>
          <w:szCs w:val="16"/>
        </w:rPr>
      </w:pPr>
    </w:p>
    <w:p w14:paraId="055229EB" w14:textId="606FB773" w:rsidR="00B80FD0" w:rsidRPr="00636DAD" w:rsidRDefault="00B80FD0" w:rsidP="004C1559">
      <w:pPr>
        <w:ind w:left="709"/>
        <w:jc w:val="both"/>
        <w:rPr>
          <w:rFonts w:ascii="Arial" w:hAnsi="Arial" w:cs="Arial"/>
          <w:i/>
          <w:sz w:val="22"/>
          <w:szCs w:val="22"/>
        </w:rPr>
      </w:pPr>
      <w:r w:rsidRPr="00636DAD">
        <w:rPr>
          <w:rFonts w:ascii="Arial" w:hAnsi="Arial" w:cs="Arial"/>
          <w:i/>
          <w:sz w:val="22"/>
          <w:szCs w:val="22"/>
        </w:rPr>
        <w:tab/>
      </w:r>
      <w:r w:rsidRPr="00636DAD">
        <w:rPr>
          <w:rFonts w:ascii="Arial" w:hAnsi="Arial" w:cs="Arial"/>
          <w:i/>
          <w:sz w:val="22"/>
          <w:szCs w:val="22"/>
        </w:rPr>
        <w:tab/>
        <w:t>A lemon tree, opposite me as I write on the verandah, and breathing sweetness for the bees as well as for me, has been doing i</w:t>
      </w:r>
      <w:r w:rsidR="00AE1471">
        <w:rPr>
          <w:rFonts w:ascii="Arial" w:hAnsi="Arial" w:cs="Arial"/>
          <w:i/>
          <w:sz w:val="22"/>
          <w:szCs w:val="22"/>
        </w:rPr>
        <w:t>ts bit since …</w:t>
      </w:r>
      <w:r w:rsidRPr="00636DAD">
        <w:rPr>
          <w:rFonts w:ascii="Arial" w:hAnsi="Arial" w:cs="Arial"/>
          <w:i/>
          <w:sz w:val="22"/>
          <w:szCs w:val="22"/>
        </w:rPr>
        <w:t xml:space="preserve"> it was kindly rescued from death by some workmen alt</w:t>
      </w:r>
      <w:r>
        <w:rPr>
          <w:rFonts w:ascii="Arial" w:hAnsi="Arial" w:cs="Arial"/>
          <w:i/>
          <w:sz w:val="22"/>
          <w:szCs w:val="22"/>
        </w:rPr>
        <w:t>ering a room</w:t>
      </w:r>
      <w:r w:rsidR="00AE1471">
        <w:rPr>
          <w:rFonts w:ascii="Arial" w:hAnsi="Arial" w:cs="Arial"/>
          <w:i/>
          <w:sz w:val="22"/>
          <w:szCs w:val="22"/>
        </w:rPr>
        <w:t>.</w:t>
      </w:r>
      <w:r w:rsidRPr="00636DAD">
        <w:rPr>
          <w:rFonts w:ascii="Arial" w:hAnsi="Arial" w:cs="Arial"/>
          <w:i/>
          <w:sz w:val="22"/>
          <w:szCs w:val="22"/>
        </w:rPr>
        <w:t xml:space="preserve"> </w:t>
      </w:r>
    </w:p>
    <w:p w14:paraId="3C1ED578" w14:textId="77777777" w:rsidR="00B80FD0" w:rsidRPr="00636DAD" w:rsidRDefault="00B80FD0" w:rsidP="004C1559">
      <w:pPr>
        <w:ind w:left="709"/>
        <w:jc w:val="both"/>
        <w:rPr>
          <w:rFonts w:ascii="Arial" w:hAnsi="Arial" w:cs="Arial"/>
          <w:i/>
          <w:sz w:val="16"/>
          <w:szCs w:val="16"/>
        </w:rPr>
      </w:pPr>
    </w:p>
    <w:p w14:paraId="05F01FCF" w14:textId="134515B9" w:rsidR="00B80FD0" w:rsidRPr="007D72CA" w:rsidRDefault="00B80FD0" w:rsidP="004C1559">
      <w:pPr>
        <w:ind w:left="709" w:firstLine="709"/>
        <w:jc w:val="both"/>
        <w:rPr>
          <w:rFonts w:ascii="Arial" w:hAnsi="Arial" w:cs="Arial"/>
          <w:i/>
          <w:sz w:val="22"/>
          <w:szCs w:val="22"/>
        </w:rPr>
      </w:pPr>
      <w:r w:rsidRPr="00636DAD">
        <w:rPr>
          <w:rFonts w:ascii="Arial" w:hAnsi="Arial" w:cs="Arial"/>
          <w:i/>
          <w:sz w:val="22"/>
          <w:szCs w:val="22"/>
        </w:rPr>
        <w:tab/>
      </w:r>
      <w:r>
        <w:rPr>
          <w:rFonts w:ascii="Arial" w:hAnsi="Arial" w:cs="Arial"/>
          <w:i/>
          <w:sz w:val="22"/>
          <w:szCs w:val="22"/>
        </w:rPr>
        <w:t>Of course, trees mean birds</w:t>
      </w:r>
      <w:r w:rsidRPr="00636DAD">
        <w:rPr>
          <w:rFonts w:ascii="Arial" w:hAnsi="Arial" w:cs="Arial"/>
          <w:i/>
          <w:sz w:val="22"/>
          <w:szCs w:val="22"/>
        </w:rPr>
        <w:t>, and apricots a</w:t>
      </w:r>
      <w:r w:rsidR="00357790">
        <w:rPr>
          <w:rFonts w:ascii="Arial" w:hAnsi="Arial" w:cs="Arial"/>
          <w:i/>
          <w:sz w:val="22"/>
          <w:szCs w:val="22"/>
        </w:rPr>
        <w:t>re a</w:t>
      </w:r>
      <w:r w:rsidRPr="00636DAD">
        <w:rPr>
          <w:rFonts w:ascii="Arial" w:hAnsi="Arial" w:cs="Arial"/>
          <w:i/>
          <w:sz w:val="22"/>
          <w:szCs w:val="22"/>
        </w:rPr>
        <w:t xml:space="preserve">n easy prey and even quinces </w:t>
      </w:r>
      <w:r>
        <w:rPr>
          <w:rFonts w:ascii="Arial" w:hAnsi="Arial" w:cs="Arial"/>
          <w:i/>
          <w:sz w:val="22"/>
          <w:szCs w:val="22"/>
        </w:rPr>
        <w:t>need watching</w:t>
      </w:r>
      <w:r w:rsidRPr="00636DAD">
        <w:rPr>
          <w:rFonts w:ascii="Arial" w:hAnsi="Arial" w:cs="Arial"/>
          <w:i/>
          <w:sz w:val="22"/>
          <w:szCs w:val="22"/>
        </w:rPr>
        <w:t>.  They are s</w:t>
      </w:r>
      <w:r>
        <w:rPr>
          <w:rFonts w:ascii="Arial" w:hAnsi="Arial" w:cs="Arial"/>
          <w:i/>
          <w:sz w:val="22"/>
          <w:szCs w:val="22"/>
        </w:rPr>
        <w:t>weet company all day long…</w:t>
      </w:r>
      <w:r w:rsidRPr="00636DAD">
        <w:rPr>
          <w:rFonts w:ascii="Arial" w:hAnsi="Arial" w:cs="Arial"/>
          <w:i/>
          <w:sz w:val="22"/>
          <w:szCs w:val="22"/>
        </w:rPr>
        <w:t>.  In a gum tree at the end of the garden</w:t>
      </w:r>
      <w:r w:rsidR="000635CE">
        <w:rPr>
          <w:rFonts w:ascii="Arial" w:hAnsi="Arial" w:cs="Arial"/>
          <w:i/>
          <w:sz w:val="22"/>
          <w:szCs w:val="22"/>
        </w:rPr>
        <w:t>, some brown birds</w:t>
      </w:r>
      <w:r w:rsidRPr="00636DAD">
        <w:rPr>
          <w:rFonts w:ascii="Arial" w:hAnsi="Arial" w:cs="Arial"/>
          <w:i/>
          <w:sz w:val="22"/>
          <w:szCs w:val="22"/>
        </w:rPr>
        <w:t xml:space="preserve"> have made a home.  The</w:t>
      </w:r>
      <w:r w:rsidR="004D7EE3">
        <w:rPr>
          <w:rFonts w:ascii="Arial" w:hAnsi="Arial" w:cs="Arial"/>
          <w:i/>
          <w:sz w:val="22"/>
          <w:szCs w:val="22"/>
        </w:rPr>
        <w:t>y are very noisy</w:t>
      </w:r>
      <w:r w:rsidRPr="00636DAD">
        <w:rPr>
          <w:rFonts w:ascii="Arial" w:hAnsi="Arial" w:cs="Arial"/>
          <w:i/>
          <w:sz w:val="22"/>
          <w:szCs w:val="22"/>
        </w:rPr>
        <w:t>, but being Australian, I love to hear them.  For they give me a vision of sunny uplands and wooded valleys and the light on glistening tree tops.  And the happy gurgle of magpies is a fine antidote to the morning paper.  The troubles men make will pass, but the gifts of God go on as they have been going on since He planted a garden.</w:t>
      </w:r>
    </w:p>
    <w:p w14:paraId="6800F90D" w14:textId="77777777" w:rsidR="00B80FD0" w:rsidRPr="003177D1" w:rsidRDefault="00B80FD0" w:rsidP="00B80FD0">
      <w:pPr>
        <w:rPr>
          <w:rFonts w:ascii="Arial" w:hAnsi="Arial" w:cs="Arial"/>
          <w:i/>
          <w:sz w:val="16"/>
          <w:szCs w:val="16"/>
        </w:rPr>
      </w:pPr>
    </w:p>
    <w:p w14:paraId="085F520D" w14:textId="77777777" w:rsidR="00B80FD0" w:rsidRDefault="00B80FD0" w:rsidP="004C1559">
      <w:pPr>
        <w:ind w:left="709"/>
        <w:jc w:val="both"/>
        <w:rPr>
          <w:rFonts w:ascii="Arial" w:hAnsi="Arial" w:cs="Arial"/>
          <w:i/>
          <w:sz w:val="22"/>
          <w:szCs w:val="22"/>
        </w:rPr>
      </w:pPr>
      <w:r w:rsidRPr="00636DAD">
        <w:rPr>
          <w:rFonts w:ascii="Arial" w:hAnsi="Arial" w:cs="Arial"/>
          <w:i/>
          <w:sz w:val="22"/>
          <w:szCs w:val="22"/>
        </w:rPr>
        <w:tab/>
      </w:r>
      <w:r w:rsidRPr="00636DAD">
        <w:rPr>
          <w:rFonts w:ascii="Arial" w:hAnsi="Arial" w:cs="Arial"/>
          <w:i/>
          <w:sz w:val="22"/>
          <w:szCs w:val="22"/>
        </w:rPr>
        <w:tab/>
        <w:t>This will probably be the last letter over the signature of “Hortense.”  It has been a privilege to write for this “Women’s Corner,” and I have made many friends through its medium.  I shall miss the weekly fellowship, but, in my successor, my loss will be your gain.</w:t>
      </w:r>
    </w:p>
    <w:p w14:paraId="4BDB6688" w14:textId="77777777" w:rsidR="00B80FD0" w:rsidRPr="00636DAD" w:rsidRDefault="00B80FD0" w:rsidP="00B80FD0">
      <w:pPr>
        <w:ind w:left="709"/>
        <w:rPr>
          <w:rFonts w:ascii="Arial" w:hAnsi="Arial" w:cs="Arial"/>
          <w:i/>
          <w:sz w:val="16"/>
          <w:szCs w:val="16"/>
        </w:rPr>
      </w:pPr>
    </w:p>
    <w:p w14:paraId="3AF956E2" w14:textId="77777777" w:rsidR="00B80FD0" w:rsidRPr="00636DAD" w:rsidRDefault="00B80FD0" w:rsidP="00B80FD0">
      <w:pPr>
        <w:ind w:left="709"/>
        <w:rPr>
          <w:rFonts w:ascii="Arial" w:hAnsi="Arial" w:cs="Arial"/>
          <w:i/>
          <w:sz w:val="22"/>
          <w:szCs w:val="22"/>
        </w:rPr>
      </w:pPr>
      <w:r w:rsidRPr="00636DAD">
        <w:rPr>
          <w:rFonts w:ascii="Arial" w:hAnsi="Arial" w:cs="Arial"/>
          <w:i/>
          <w:sz w:val="22"/>
          <w:szCs w:val="22"/>
        </w:rPr>
        <w:tab/>
      </w:r>
      <w:r w:rsidRPr="00636DAD">
        <w:rPr>
          <w:rFonts w:ascii="Arial" w:hAnsi="Arial" w:cs="Arial"/>
          <w:i/>
          <w:sz w:val="22"/>
          <w:szCs w:val="22"/>
        </w:rPr>
        <w:tab/>
      </w:r>
      <w:r w:rsidRPr="00636DAD">
        <w:rPr>
          <w:rFonts w:ascii="Arial" w:hAnsi="Arial" w:cs="Arial"/>
          <w:i/>
          <w:sz w:val="22"/>
          <w:szCs w:val="22"/>
        </w:rPr>
        <w:tab/>
      </w:r>
      <w:r w:rsidRPr="00636DAD">
        <w:rPr>
          <w:rFonts w:ascii="Arial" w:hAnsi="Arial" w:cs="Arial"/>
          <w:i/>
          <w:sz w:val="22"/>
          <w:szCs w:val="22"/>
        </w:rPr>
        <w:tab/>
      </w:r>
      <w:r w:rsidRPr="00636DAD">
        <w:rPr>
          <w:rFonts w:ascii="Arial" w:hAnsi="Arial" w:cs="Arial"/>
          <w:i/>
          <w:sz w:val="22"/>
          <w:szCs w:val="22"/>
        </w:rPr>
        <w:tab/>
        <w:t>Your friend,</w:t>
      </w:r>
      <w:r w:rsidRPr="00636DAD">
        <w:rPr>
          <w:rFonts w:ascii="Arial" w:hAnsi="Arial" w:cs="Arial"/>
          <w:i/>
          <w:sz w:val="22"/>
          <w:szCs w:val="22"/>
        </w:rPr>
        <w:tab/>
        <w:t>HORTENSE</w:t>
      </w:r>
      <w:r>
        <w:rPr>
          <w:rFonts w:ascii="Arial" w:hAnsi="Arial" w:cs="Arial"/>
          <w:i/>
          <w:sz w:val="22"/>
          <w:szCs w:val="22"/>
        </w:rPr>
        <w:t>”</w:t>
      </w:r>
    </w:p>
    <w:p w14:paraId="0A86F006" w14:textId="77777777" w:rsidR="00B80FD0" w:rsidRDefault="00B80FD0" w:rsidP="00B80FD0">
      <w:pPr>
        <w:rPr>
          <w:rFonts w:ascii="Arial" w:hAnsi="Arial" w:cs="Arial"/>
          <w:sz w:val="22"/>
          <w:szCs w:val="22"/>
        </w:rPr>
      </w:pPr>
    </w:p>
    <w:p w14:paraId="75B2DA70" w14:textId="77777777" w:rsidR="00B80FD0" w:rsidRDefault="00B80FD0" w:rsidP="00B80FD0">
      <w:pPr>
        <w:rPr>
          <w:rFonts w:ascii="Arial" w:hAnsi="Arial" w:cs="Arial"/>
          <w:sz w:val="22"/>
          <w:szCs w:val="22"/>
        </w:rPr>
      </w:pPr>
      <w:r>
        <w:rPr>
          <w:rFonts w:ascii="Arial" w:hAnsi="Arial" w:cs="Arial"/>
          <w:sz w:val="22"/>
          <w:szCs w:val="22"/>
        </w:rPr>
        <w:t xml:space="preserve">And with that, </w:t>
      </w:r>
      <w:r w:rsidRPr="007260B2">
        <w:rPr>
          <w:rFonts w:ascii="Arial" w:hAnsi="Arial" w:cs="Arial"/>
          <w:i/>
          <w:sz w:val="22"/>
          <w:szCs w:val="22"/>
        </w:rPr>
        <w:t>Hortense</w:t>
      </w:r>
      <w:r>
        <w:rPr>
          <w:rFonts w:ascii="Arial" w:hAnsi="Arial" w:cs="Arial"/>
          <w:sz w:val="22"/>
          <w:szCs w:val="22"/>
        </w:rPr>
        <w:t xml:space="preserve"> signed off.</w:t>
      </w:r>
    </w:p>
    <w:p w14:paraId="6972E6BB" w14:textId="77777777" w:rsidR="00B80FD0" w:rsidRPr="003177D1" w:rsidRDefault="00B80FD0" w:rsidP="00B80FD0">
      <w:pPr>
        <w:rPr>
          <w:rFonts w:ascii="Arial" w:hAnsi="Arial" w:cs="Arial"/>
          <w:sz w:val="16"/>
          <w:szCs w:val="16"/>
        </w:rPr>
      </w:pPr>
    </w:p>
    <w:p w14:paraId="780A916F" w14:textId="77777777" w:rsidR="00B80FD0" w:rsidRDefault="00B80FD0" w:rsidP="004C1559">
      <w:pPr>
        <w:jc w:val="both"/>
        <w:rPr>
          <w:rFonts w:ascii="Arial" w:hAnsi="Arial" w:cs="Arial"/>
          <w:sz w:val="22"/>
          <w:szCs w:val="22"/>
        </w:rPr>
      </w:pPr>
      <w:r>
        <w:rPr>
          <w:rFonts w:ascii="Arial" w:hAnsi="Arial" w:cs="Arial"/>
          <w:sz w:val="22"/>
          <w:szCs w:val="22"/>
        </w:rPr>
        <w:t>That she commenced her last column with a reference to Anzac Day, a baton which has been picked up by her great grand-daughter, I find a wonderful coincidence.</w:t>
      </w:r>
    </w:p>
    <w:p w14:paraId="03F99CDC" w14:textId="77777777" w:rsidR="006218D9" w:rsidRPr="00EB327B" w:rsidRDefault="006218D9" w:rsidP="00B80FD0">
      <w:pPr>
        <w:rPr>
          <w:rFonts w:ascii="Arial" w:hAnsi="Arial" w:cs="Arial"/>
          <w:color w:val="008000"/>
          <w:sz w:val="16"/>
          <w:szCs w:val="16"/>
        </w:rPr>
      </w:pPr>
    </w:p>
    <w:p w14:paraId="18B6CF71" w14:textId="77777777" w:rsidR="00B80FD0" w:rsidRDefault="00B80FD0" w:rsidP="00B80FD0">
      <w:pPr>
        <w:ind w:left="360"/>
        <w:rPr>
          <w:rFonts w:ascii="Arial" w:hAnsi="Arial" w:cs="Arial"/>
          <w:i/>
          <w:color w:val="0000FF"/>
          <w:sz w:val="22"/>
          <w:szCs w:val="22"/>
        </w:rPr>
      </w:pPr>
      <w:r>
        <w:rPr>
          <w:rFonts w:ascii="Helvetica" w:hAnsi="Helvetica" w:cs="Helvetica"/>
          <w:noProof/>
          <w:lang w:val="en-AU" w:eastAsia="en-AU"/>
        </w:rPr>
        <w:drawing>
          <wp:inline distT="0" distB="0" distL="0" distR="0" wp14:anchorId="5C65C66E" wp14:editId="477A5D20">
            <wp:extent cx="228600" cy="262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Pr>
          <w:rFonts w:ascii="Arial" w:hAnsi="Arial" w:cs="Arial"/>
          <w:i/>
          <w:color w:val="0000FF"/>
          <w:sz w:val="22"/>
          <w:szCs w:val="22"/>
        </w:rPr>
        <w:t xml:space="preserve">Why Choose the name ‘Hortense”? </w:t>
      </w:r>
    </w:p>
    <w:p w14:paraId="3840F0BA" w14:textId="77777777" w:rsidR="00B80FD0" w:rsidRPr="00191EED" w:rsidRDefault="00B80FD0" w:rsidP="00B80FD0">
      <w:pPr>
        <w:ind w:left="360"/>
        <w:rPr>
          <w:rFonts w:ascii="Arial" w:hAnsi="Arial" w:cs="Arial"/>
          <w:i/>
          <w:sz w:val="16"/>
          <w:szCs w:val="16"/>
        </w:rPr>
      </w:pPr>
    </w:p>
    <w:p w14:paraId="2E5FDEC5" w14:textId="77777777" w:rsidR="00B80FD0" w:rsidRDefault="00B80FD0" w:rsidP="004C1559">
      <w:pPr>
        <w:jc w:val="both"/>
        <w:rPr>
          <w:rFonts w:ascii="Arial" w:hAnsi="Arial" w:cs="Arial"/>
          <w:sz w:val="22"/>
          <w:szCs w:val="22"/>
        </w:rPr>
      </w:pPr>
      <w:r>
        <w:rPr>
          <w:rFonts w:ascii="Arial" w:hAnsi="Arial" w:cs="Arial"/>
          <w:sz w:val="22"/>
          <w:szCs w:val="22"/>
        </w:rPr>
        <w:t>As readers would note from the passage quoted above, Edith</w:t>
      </w:r>
      <w:r w:rsidRPr="00665AC8">
        <w:rPr>
          <w:rFonts w:ascii="Arial" w:hAnsi="Arial" w:cs="Arial"/>
          <w:sz w:val="22"/>
          <w:szCs w:val="22"/>
        </w:rPr>
        <w:t xml:space="preserve"> </w:t>
      </w:r>
      <w:r>
        <w:rPr>
          <w:rFonts w:ascii="Arial" w:hAnsi="Arial" w:cs="Arial"/>
          <w:sz w:val="22"/>
          <w:szCs w:val="22"/>
        </w:rPr>
        <w:t xml:space="preserve">Gault </w:t>
      </w:r>
      <w:r w:rsidRPr="00665AC8">
        <w:rPr>
          <w:rFonts w:ascii="Arial" w:hAnsi="Arial" w:cs="Arial"/>
          <w:sz w:val="22"/>
          <w:szCs w:val="22"/>
        </w:rPr>
        <w:t>wrote many of her weekly columns from her verandah overlooking her garden, and in many of h</w:t>
      </w:r>
      <w:r>
        <w:rPr>
          <w:rFonts w:ascii="Arial" w:hAnsi="Arial" w:cs="Arial"/>
          <w:sz w:val="22"/>
          <w:szCs w:val="22"/>
        </w:rPr>
        <w:t>er articles she praised God for the gift of and diversity of natu</w:t>
      </w:r>
      <w:r w:rsidRPr="00665AC8">
        <w:rPr>
          <w:rFonts w:ascii="Arial" w:hAnsi="Arial" w:cs="Arial"/>
          <w:sz w:val="22"/>
          <w:szCs w:val="22"/>
        </w:rPr>
        <w:t xml:space="preserve">re.     </w:t>
      </w:r>
    </w:p>
    <w:p w14:paraId="2EF2052F" w14:textId="77777777" w:rsidR="00B80FD0" w:rsidRPr="00630AB9" w:rsidRDefault="00B80FD0" w:rsidP="004C1559">
      <w:pPr>
        <w:jc w:val="both"/>
        <w:rPr>
          <w:rFonts w:ascii="Arial" w:hAnsi="Arial" w:cs="Arial"/>
          <w:sz w:val="16"/>
          <w:szCs w:val="16"/>
        </w:rPr>
      </w:pPr>
    </w:p>
    <w:p w14:paraId="15BD98D8" w14:textId="77777777" w:rsidR="00B80FD0" w:rsidRPr="00665AC8" w:rsidRDefault="00B80FD0" w:rsidP="004C1559">
      <w:pPr>
        <w:jc w:val="both"/>
        <w:rPr>
          <w:rFonts w:ascii="Arial" w:hAnsi="Arial" w:cs="Arial"/>
          <w:sz w:val="22"/>
          <w:szCs w:val="22"/>
        </w:rPr>
      </w:pPr>
      <w:r w:rsidRPr="00665AC8">
        <w:rPr>
          <w:rFonts w:ascii="Arial" w:hAnsi="Arial" w:cs="Arial"/>
          <w:sz w:val="22"/>
          <w:szCs w:val="22"/>
        </w:rPr>
        <w:t>I have since lea</w:t>
      </w:r>
      <w:r>
        <w:rPr>
          <w:rFonts w:ascii="Arial" w:hAnsi="Arial" w:cs="Arial"/>
          <w:sz w:val="22"/>
          <w:szCs w:val="22"/>
        </w:rPr>
        <w:t>rnt</w:t>
      </w:r>
      <w:r w:rsidRPr="00665AC8">
        <w:rPr>
          <w:rFonts w:ascii="Arial" w:hAnsi="Arial" w:cs="Arial"/>
          <w:sz w:val="22"/>
          <w:szCs w:val="22"/>
        </w:rPr>
        <w:t xml:space="preserve"> that perhaps the choosing of Edith’s pseudonym ma</w:t>
      </w:r>
      <w:r>
        <w:rPr>
          <w:rFonts w:ascii="Arial" w:hAnsi="Arial" w:cs="Arial"/>
          <w:sz w:val="22"/>
          <w:szCs w:val="22"/>
        </w:rPr>
        <w:t xml:space="preserve">y not have been random – </w:t>
      </w:r>
      <w:r w:rsidRPr="007260B2">
        <w:rPr>
          <w:rFonts w:ascii="Arial" w:hAnsi="Arial" w:cs="Arial"/>
          <w:i/>
          <w:sz w:val="22"/>
          <w:szCs w:val="22"/>
        </w:rPr>
        <w:t>Hortense</w:t>
      </w:r>
      <w:r w:rsidRPr="00665AC8">
        <w:rPr>
          <w:rFonts w:ascii="Arial" w:hAnsi="Arial" w:cs="Arial"/>
          <w:sz w:val="22"/>
          <w:szCs w:val="22"/>
        </w:rPr>
        <w:t xml:space="preserve"> </w:t>
      </w:r>
      <w:r>
        <w:rPr>
          <w:rFonts w:ascii="Arial" w:hAnsi="Arial" w:cs="Arial"/>
          <w:sz w:val="22"/>
          <w:szCs w:val="22"/>
        </w:rPr>
        <w:t>is a French feminine given name that comes from the Latin meaning “gardener.”</w:t>
      </w:r>
    </w:p>
    <w:p w14:paraId="259D55DC" w14:textId="77777777" w:rsidR="00B80FD0" w:rsidRDefault="00B80FD0" w:rsidP="00B80FD0">
      <w:pPr>
        <w:rPr>
          <w:rFonts w:ascii="Arial" w:hAnsi="Arial" w:cs="Arial"/>
          <w:sz w:val="16"/>
          <w:szCs w:val="16"/>
        </w:rPr>
      </w:pPr>
    </w:p>
    <w:p w14:paraId="29BF2F84" w14:textId="77777777" w:rsidR="00AE1471" w:rsidRDefault="00AE1471" w:rsidP="00B80FD0">
      <w:pPr>
        <w:rPr>
          <w:rFonts w:ascii="Arial" w:hAnsi="Arial" w:cs="Arial"/>
          <w:sz w:val="16"/>
          <w:szCs w:val="16"/>
        </w:rPr>
      </w:pPr>
    </w:p>
    <w:p w14:paraId="268EAC41" w14:textId="77777777" w:rsidR="00AE1471" w:rsidRPr="00974EDB" w:rsidRDefault="00AE1471" w:rsidP="00B80FD0">
      <w:pPr>
        <w:rPr>
          <w:rFonts w:ascii="Arial" w:hAnsi="Arial" w:cs="Arial"/>
          <w:sz w:val="16"/>
          <w:szCs w:val="16"/>
        </w:rPr>
      </w:pPr>
    </w:p>
    <w:p w14:paraId="1FF3A606" w14:textId="77777777" w:rsidR="00B80FD0" w:rsidRPr="00F04D13" w:rsidRDefault="00B80FD0" w:rsidP="00B80FD0">
      <w:pPr>
        <w:ind w:left="360"/>
        <w:rPr>
          <w:rFonts w:ascii="Arial" w:hAnsi="Arial" w:cs="Arial"/>
          <w:i/>
          <w:color w:val="0000FF"/>
          <w:sz w:val="22"/>
          <w:szCs w:val="22"/>
        </w:rPr>
      </w:pPr>
      <w:r>
        <w:rPr>
          <w:rFonts w:ascii="Helvetica" w:hAnsi="Helvetica" w:cs="Helvetica"/>
          <w:noProof/>
          <w:lang w:val="en-AU" w:eastAsia="en-AU"/>
        </w:rPr>
        <w:drawing>
          <wp:inline distT="0" distB="0" distL="0" distR="0" wp14:anchorId="3C53756F" wp14:editId="68CCF0DF">
            <wp:extent cx="228600" cy="262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Pr>
          <w:rFonts w:ascii="Arial" w:hAnsi="Arial" w:cs="Arial"/>
          <w:i/>
          <w:color w:val="0000FF"/>
          <w:sz w:val="22"/>
          <w:szCs w:val="22"/>
        </w:rPr>
        <w:t>A Remarkable Person, a quiet achiever</w:t>
      </w:r>
    </w:p>
    <w:p w14:paraId="61350A7F" w14:textId="77777777" w:rsidR="00B80FD0" w:rsidRPr="00227F77" w:rsidRDefault="00B80FD0" w:rsidP="00B80FD0">
      <w:pPr>
        <w:rPr>
          <w:rFonts w:ascii="Arial" w:hAnsi="Arial" w:cs="Arial"/>
          <w:sz w:val="16"/>
          <w:szCs w:val="16"/>
        </w:rPr>
      </w:pPr>
    </w:p>
    <w:p w14:paraId="4AE08D91" w14:textId="77777777" w:rsidR="00B80FD0" w:rsidRDefault="00B80FD0" w:rsidP="004C1559">
      <w:pPr>
        <w:jc w:val="both"/>
        <w:rPr>
          <w:rFonts w:ascii="Arial" w:hAnsi="Arial" w:cs="Arial"/>
          <w:sz w:val="22"/>
          <w:szCs w:val="22"/>
        </w:rPr>
      </w:pPr>
      <w:r>
        <w:rPr>
          <w:rFonts w:ascii="Arial" w:hAnsi="Arial" w:cs="Arial"/>
          <w:sz w:val="22"/>
          <w:szCs w:val="22"/>
        </w:rPr>
        <w:t xml:space="preserve">Under her pseudonym of Hortense, Edith Gault wrote her column each week from October 6 1926 until April 26, 1939– some 10 and a half years. </w:t>
      </w:r>
    </w:p>
    <w:p w14:paraId="23A3CEF1" w14:textId="77777777" w:rsidR="00B80FD0" w:rsidRPr="008A6088" w:rsidRDefault="00B80FD0" w:rsidP="004C1559">
      <w:pPr>
        <w:jc w:val="both"/>
        <w:rPr>
          <w:rFonts w:ascii="Arial" w:hAnsi="Arial" w:cs="Arial"/>
          <w:sz w:val="16"/>
          <w:szCs w:val="16"/>
        </w:rPr>
      </w:pPr>
    </w:p>
    <w:p w14:paraId="5E46B02B" w14:textId="77777777" w:rsidR="00B80FD0" w:rsidRDefault="00B80FD0" w:rsidP="004C1559">
      <w:pPr>
        <w:jc w:val="both"/>
        <w:rPr>
          <w:rFonts w:ascii="Arial" w:hAnsi="Arial" w:cs="Arial"/>
          <w:sz w:val="22"/>
          <w:szCs w:val="22"/>
        </w:rPr>
      </w:pPr>
      <w:r>
        <w:rPr>
          <w:rFonts w:ascii="Arial" w:hAnsi="Arial" w:cs="Arial"/>
          <w:sz w:val="22"/>
          <w:szCs w:val="22"/>
        </w:rPr>
        <w:t>That equates to over 500 separate weekly pieces of work</w:t>
      </w:r>
      <w:r w:rsidRPr="00515538">
        <w:rPr>
          <w:rFonts w:ascii="Arial" w:hAnsi="Arial" w:cs="Arial"/>
          <w:sz w:val="22"/>
          <w:szCs w:val="22"/>
        </w:rPr>
        <w:t xml:space="preserve">.  </w:t>
      </w:r>
      <w:r>
        <w:rPr>
          <w:rFonts w:ascii="Arial" w:hAnsi="Arial" w:cs="Arial"/>
          <w:sz w:val="22"/>
          <w:szCs w:val="22"/>
        </w:rPr>
        <w:t xml:space="preserve">They were not insignificant of fluffy space-fillers either, and they served a purpose and acted as a beacon, comfort and support for a wide and committed readership.  </w:t>
      </w:r>
    </w:p>
    <w:p w14:paraId="58E13970" w14:textId="77777777" w:rsidR="00B80FD0" w:rsidRPr="00227F77" w:rsidRDefault="00B80FD0" w:rsidP="004C1559">
      <w:pPr>
        <w:jc w:val="both"/>
        <w:rPr>
          <w:rFonts w:ascii="Arial" w:hAnsi="Arial" w:cs="Arial"/>
          <w:sz w:val="16"/>
          <w:szCs w:val="16"/>
        </w:rPr>
      </w:pPr>
    </w:p>
    <w:p w14:paraId="53655308" w14:textId="77777777" w:rsidR="00B80FD0" w:rsidRDefault="00B80FD0" w:rsidP="004C1559">
      <w:pPr>
        <w:jc w:val="both"/>
        <w:rPr>
          <w:rFonts w:ascii="Arial" w:hAnsi="Arial" w:cs="Arial"/>
          <w:sz w:val="22"/>
          <w:szCs w:val="22"/>
        </w:rPr>
      </w:pPr>
      <w:r>
        <w:rPr>
          <w:rFonts w:ascii="Arial" w:hAnsi="Arial" w:cs="Arial"/>
          <w:sz w:val="22"/>
          <w:szCs w:val="22"/>
        </w:rPr>
        <w:t>That is, I think, a truly remarkable and dedicated achievement, pushing on despite the long illness and ultimate death of her husband.   A Christian woman of amazing strength, character, intelligence, compassion, empathy and understanding.</w:t>
      </w:r>
    </w:p>
    <w:p w14:paraId="18036364" w14:textId="77777777" w:rsidR="00357790" w:rsidRPr="00974EDB" w:rsidRDefault="00357790" w:rsidP="00357790">
      <w:pPr>
        <w:rPr>
          <w:rFonts w:ascii="Arial" w:hAnsi="Arial" w:cs="Arial"/>
          <w:sz w:val="16"/>
          <w:szCs w:val="16"/>
        </w:rPr>
      </w:pPr>
    </w:p>
    <w:p w14:paraId="4AF87AA5" w14:textId="0B3F6984" w:rsidR="00B80FD0" w:rsidRPr="00357790" w:rsidRDefault="00357790" w:rsidP="00357790">
      <w:pPr>
        <w:ind w:firstLine="426"/>
        <w:rPr>
          <w:rFonts w:ascii="Arial" w:hAnsi="Arial" w:cs="Arial"/>
          <w:sz w:val="22"/>
          <w:szCs w:val="22"/>
        </w:rPr>
      </w:pPr>
      <w:r>
        <w:rPr>
          <w:rFonts w:ascii="Helvetica" w:hAnsi="Helvetica" w:cs="Helvetica"/>
          <w:noProof/>
          <w:lang w:val="en-AU" w:eastAsia="en-AU"/>
        </w:rPr>
        <w:drawing>
          <wp:inline distT="0" distB="0" distL="0" distR="0" wp14:anchorId="4AA01FBA" wp14:editId="7BEE0C97">
            <wp:extent cx="228600" cy="262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5" cy="262467"/>
                    </a:xfrm>
                    <a:prstGeom prst="rect">
                      <a:avLst/>
                    </a:prstGeom>
                    <a:noFill/>
                    <a:ln>
                      <a:noFill/>
                    </a:ln>
                  </pic:spPr>
                </pic:pic>
              </a:graphicData>
            </a:graphic>
          </wp:inline>
        </w:drawing>
      </w:r>
      <w:r w:rsidR="000635CE">
        <w:rPr>
          <w:rFonts w:ascii="Arial" w:hAnsi="Arial" w:cs="Arial"/>
          <w:i/>
          <w:color w:val="0000FF"/>
          <w:sz w:val="22"/>
          <w:szCs w:val="22"/>
        </w:rPr>
        <w:t>Peace</w:t>
      </w:r>
    </w:p>
    <w:p w14:paraId="3985DC7D" w14:textId="77777777" w:rsidR="00B80FD0" w:rsidRPr="008A6088" w:rsidRDefault="00B80FD0" w:rsidP="00B80FD0">
      <w:pPr>
        <w:rPr>
          <w:rFonts w:ascii="Arial" w:hAnsi="Arial" w:cs="Arial"/>
          <w:sz w:val="16"/>
          <w:szCs w:val="16"/>
        </w:rPr>
      </w:pPr>
    </w:p>
    <w:p w14:paraId="5F688B5D" w14:textId="77777777" w:rsidR="00B80FD0" w:rsidRPr="002F0EFF" w:rsidRDefault="00B80FD0" w:rsidP="00B80FD0">
      <w:pPr>
        <w:rPr>
          <w:rFonts w:ascii="Arial" w:hAnsi="Arial" w:cs="Arial"/>
          <w:sz w:val="22"/>
          <w:szCs w:val="22"/>
        </w:rPr>
      </w:pPr>
      <w:r w:rsidRPr="002F0EFF">
        <w:rPr>
          <w:rFonts w:ascii="Arial" w:hAnsi="Arial" w:cs="Arial"/>
          <w:sz w:val="22"/>
          <w:szCs w:val="22"/>
        </w:rPr>
        <w:t xml:space="preserve">In </w:t>
      </w:r>
      <w:r w:rsidRPr="002F0EFF">
        <w:rPr>
          <w:rFonts w:ascii="Arial" w:hAnsi="Arial" w:cs="Arial"/>
          <w:i/>
          <w:sz w:val="22"/>
          <w:szCs w:val="22"/>
        </w:rPr>
        <w:t>The Argus</w:t>
      </w:r>
      <w:r w:rsidRPr="002F0EFF">
        <w:rPr>
          <w:rFonts w:ascii="Arial" w:hAnsi="Arial" w:cs="Arial"/>
          <w:sz w:val="22"/>
          <w:szCs w:val="22"/>
        </w:rPr>
        <w:t>, Friday 23 January 1942, it was reported that:</w:t>
      </w:r>
    </w:p>
    <w:p w14:paraId="48B75476" w14:textId="77777777" w:rsidR="00B80FD0" w:rsidRPr="008A6088" w:rsidRDefault="00B80FD0" w:rsidP="00B80FD0">
      <w:pPr>
        <w:rPr>
          <w:rFonts w:ascii="Arial" w:hAnsi="Arial" w:cs="Arial"/>
          <w:sz w:val="16"/>
          <w:szCs w:val="16"/>
        </w:rPr>
      </w:pPr>
    </w:p>
    <w:p w14:paraId="3C301F5D" w14:textId="20A7E74A" w:rsidR="00B80FD0" w:rsidRPr="00AD68C7" w:rsidRDefault="00B80FD0" w:rsidP="004C1559">
      <w:pPr>
        <w:widowControl w:val="0"/>
        <w:autoSpaceDE w:val="0"/>
        <w:autoSpaceDN w:val="0"/>
        <w:adjustRightInd w:val="0"/>
        <w:ind w:left="709"/>
        <w:jc w:val="both"/>
        <w:rPr>
          <w:rFonts w:ascii="Arial" w:hAnsi="Arial" w:cs="Arial"/>
          <w:sz w:val="22"/>
          <w:szCs w:val="22"/>
        </w:rPr>
      </w:pPr>
      <w:r w:rsidRPr="002F0EFF">
        <w:rPr>
          <w:rFonts w:ascii="Arial" w:hAnsi="Arial" w:cs="Arial"/>
          <w:sz w:val="22"/>
          <w:szCs w:val="22"/>
        </w:rPr>
        <w:t>Mrs Edith Gault who died at her home in Sea Parade, Mentone, on Wednesday, was the widow of Rev Ja</w:t>
      </w:r>
      <w:r>
        <w:rPr>
          <w:rFonts w:ascii="Arial" w:hAnsi="Arial" w:cs="Arial"/>
          <w:sz w:val="22"/>
          <w:szCs w:val="22"/>
        </w:rPr>
        <w:t>mes A Gault</w:t>
      </w:r>
      <w:r w:rsidRPr="00AD68C7">
        <w:rPr>
          <w:rFonts w:ascii="Arial" w:hAnsi="Arial" w:cs="Arial"/>
          <w:sz w:val="22"/>
          <w:szCs w:val="22"/>
        </w:rPr>
        <w:t xml:space="preserve">. </w:t>
      </w:r>
      <w:r>
        <w:rPr>
          <w:rFonts w:ascii="Arial" w:hAnsi="Arial" w:cs="Arial"/>
          <w:sz w:val="22"/>
          <w:szCs w:val="22"/>
        </w:rPr>
        <w:t xml:space="preserve"> Mrs Gault, who was 76</w:t>
      </w:r>
      <w:r w:rsidR="00527BA8">
        <w:rPr>
          <w:rFonts w:ascii="Arial" w:hAnsi="Arial" w:cs="Arial"/>
          <w:sz w:val="22"/>
          <w:szCs w:val="22"/>
        </w:rPr>
        <w:t>, was married 42 years ago</w:t>
      </w:r>
      <w:r w:rsidR="006218D9">
        <w:rPr>
          <w:rFonts w:ascii="Arial" w:hAnsi="Arial" w:cs="Arial"/>
          <w:sz w:val="22"/>
          <w:szCs w:val="22"/>
        </w:rPr>
        <w:t xml:space="preserve">. </w:t>
      </w:r>
    </w:p>
    <w:p w14:paraId="1D300D3A" w14:textId="77777777" w:rsidR="00B80FD0" w:rsidRDefault="00B80FD0" w:rsidP="00B80FD0">
      <w:pPr>
        <w:rPr>
          <w:rFonts w:ascii="Arial" w:hAnsi="Arial" w:cs="Arial"/>
          <w:sz w:val="16"/>
          <w:szCs w:val="16"/>
        </w:rPr>
      </w:pPr>
    </w:p>
    <w:p w14:paraId="6CF7DDA5" w14:textId="7D00E409" w:rsidR="00527BA8" w:rsidRPr="00527BA8" w:rsidRDefault="00527BA8" w:rsidP="00B80FD0">
      <w:pPr>
        <w:rPr>
          <w:rFonts w:ascii="Arial" w:hAnsi="Arial" w:cs="Arial"/>
          <w:b/>
          <w:i/>
          <w:sz w:val="22"/>
          <w:szCs w:val="22"/>
        </w:rPr>
      </w:pPr>
      <w:r w:rsidRPr="00527BA8">
        <w:rPr>
          <w:rFonts w:ascii="Arial" w:hAnsi="Arial" w:cs="Arial"/>
          <w:b/>
          <w:i/>
          <w:sz w:val="22"/>
          <w:szCs w:val="22"/>
        </w:rPr>
        <w:t>Ed</w:t>
      </w:r>
    </w:p>
    <w:p w14:paraId="7BFEE76B" w14:textId="77777777" w:rsidR="00527BA8" w:rsidRPr="008A6088" w:rsidRDefault="00527BA8" w:rsidP="00B80FD0">
      <w:pPr>
        <w:rPr>
          <w:rFonts w:ascii="Arial" w:hAnsi="Arial" w:cs="Arial"/>
          <w:sz w:val="16"/>
          <w:szCs w:val="16"/>
        </w:rPr>
      </w:pPr>
    </w:p>
    <w:p w14:paraId="577826C3" w14:textId="77777777" w:rsidR="00B80FD0" w:rsidRDefault="00B80FD0" w:rsidP="00B80FD0">
      <w:pPr>
        <w:rPr>
          <w:rFonts w:ascii="Arial" w:hAnsi="Arial" w:cs="Arial"/>
          <w:sz w:val="22"/>
          <w:szCs w:val="22"/>
        </w:rPr>
      </w:pPr>
      <w:r>
        <w:rPr>
          <w:rFonts w:ascii="Arial" w:hAnsi="Arial" w:cs="Arial"/>
          <w:sz w:val="22"/>
          <w:szCs w:val="22"/>
        </w:rPr>
        <w:tab/>
      </w:r>
      <w:r>
        <w:rPr>
          <w:rFonts w:ascii="Arial" w:hAnsi="Arial" w:cs="Arial"/>
          <w:sz w:val="22"/>
          <w:szCs w:val="22"/>
        </w:rPr>
        <w:tab/>
        <w:t>_________________________________________</w:t>
      </w:r>
    </w:p>
    <w:p w14:paraId="3773E5A0" w14:textId="77777777" w:rsidR="00B80FD0" w:rsidRPr="00F272CD" w:rsidRDefault="00B80FD0" w:rsidP="00B80FD0">
      <w:pPr>
        <w:rPr>
          <w:rFonts w:ascii="Arial" w:hAnsi="Arial" w:cs="Arial"/>
          <w:sz w:val="16"/>
          <w:szCs w:val="16"/>
        </w:rPr>
      </w:pPr>
    </w:p>
    <w:p w14:paraId="743CFC58" w14:textId="77777777" w:rsidR="00B80FD0" w:rsidRPr="008A6088" w:rsidRDefault="00B80FD0" w:rsidP="00B80FD0">
      <w:pPr>
        <w:ind w:left="709" w:hanging="709"/>
        <w:rPr>
          <w:rFonts w:ascii="Arial" w:hAnsi="Arial" w:cs="Arial"/>
          <w:b/>
          <w:i/>
          <w:color w:val="0000FF"/>
          <w:sz w:val="22"/>
          <w:szCs w:val="22"/>
        </w:rPr>
      </w:pPr>
      <w:r w:rsidRPr="008A6088">
        <w:rPr>
          <w:rFonts w:ascii="Arial" w:hAnsi="Arial" w:cs="Arial"/>
          <w:b/>
          <w:i/>
          <w:color w:val="0000FF"/>
          <w:sz w:val="22"/>
          <w:szCs w:val="22"/>
        </w:rPr>
        <w:t>A short postscript</w:t>
      </w:r>
    </w:p>
    <w:p w14:paraId="62A9B846" w14:textId="77777777" w:rsidR="00B80FD0" w:rsidRPr="00227F77" w:rsidRDefault="00B80FD0" w:rsidP="00B80FD0">
      <w:pPr>
        <w:ind w:left="709" w:hanging="709"/>
        <w:rPr>
          <w:rFonts w:ascii="Arial" w:hAnsi="Arial" w:cs="Arial"/>
          <w:sz w:val="16"/>
          <w:szCs w:val="16"/>
        </w:rPr>
      </w:pPr>
    </w:p>
    <w:p w14:paraId="240F3C75" w14:textId="77777777" w:rsidR="00B80FD0" w:rsidRDefault="00B80FD0" w:rsidP="004C1559">
      <w:pPr>
        <w:jc w:val="both"/>
        <w:rPr>
          <w:rFonts w:ascii="Arial" w:hAnsi="Arial" w:cs="Arial"/>
          <w:sz w:val="22"/>
          <w:szCs w:val="22"/>
        </w:rPr>
      </w:pPr>
      <w:r>
        <w:rPr>
          <w:rFonts w:ascii="Arial" w:hAnsi="Arial" w:cs="Arial"/>
          <w:sz w:val="22"/>
          <w:szCs w:val="22"/>
        </w:rPr>
        <w:t xml:space="preserve">The author of the above selective history extends a huge ‘thankyou’ to Edith’s family for the opportunity to research </w:t>
      </w:r>
      <w:r w:rsidRPr="00527BA8">
        <w:rPr>
          <w:rFonts w:ascii="Arial" w:hAnsi="Arial" w:cs="Arial"/>
          <w:i/>
          <w:sz w:val="22"/>
          <w:szCs w:val="22"/>
        </w:rPr>
        <w:t>“Hortense”,</w:t>
      </w:r>
      <w:r>
        <w:rPr>
          <w:rFonts w:ascii="Arial" w:hAnsi="Arial" w:cs="Arial"/>
          <w:sz w:val="22"/>
          <w:szCs w:val="22"/>
        </w:rPr>
        <w:t xml:space="preserve"> and to learn about a remarkable woman, who did not live in her husband’s shadow, but made her own mark in history.</w:t>
      </w:r>
    </w:p>
    <w:p w14:paraId="778F24F9" w14:textId="77777777" w:rsidR="00B80FD0" w:rsidRPr="00227F77" w:rsidRDefault="00B80FD0" w:rsidP="00B80FD0">
      <w:pPr>
        <w:ind w:left="709" w:hanging="709"/>
        <w:rPr>
          <w:rFonts w:ascii="Arial" w:hAnsi="Arial" w:cs="Arial"/>
          <w:sz w:val="16"/>
          <w:szCs w:val="16"/>
        </w:rPr>
      </w:pPr>
    </w:p>
    <w:p w14:paraId="3E7599D8" w14:textId="26392A54" w:rsidR="00B80FD0" w:rsidRPr="00527BA8" w:rsidRDefault="00B80FD0" w:rsidP="004C1559">
      <w:pPr>
        <w:jc w:val="both"/>
        <w:rPr>
          <w:rFonts w:ascii="Arial" w:hAnsi="Arial" w:cs="Arial"/>
          <w:sz w:val="22"/>
          <w:szCs w:val="22"/>
        </w:rPr>
      </w:pPr>
      <w:r>
        <w:rPr>
          <w:rFonts w:ascii="Arial" w:hAnsi="Arial" w:cs="Arial"/>
          <w:sz w:val="22"/>
          <w:szCs w:val="22"/>
        </w:rPr>
        <w:t>The author</w:t>
      </w:r>
      <w:r w:rsidRPr="002F0EFF">
        <w:rPr>
          <w:rFonts w:ascii="Arial" w:hAnsi="Arial" w:cs="Arial"/>
          <w:sz w:val="22"/>
          <w:szCs w:val="22"/>
        </w:rPr>
        <w:t xml:space="preserve"> did</w:t>
      </w:r>
      <w:r>
        <w:rPr>
          <w:rFonts w:ascii="Arial" w:hAnsi="Arial" w:cs="Arial"/>
          <w:sz w:val="22"/>
          <w:szCs w:val="22"/>
        </w:rPr>
        <w:t xml:space="preserve"> a couple of paper rounds when he</w:t>
      </w:r>
      <w:r w:rsidRPr="002F0EFF">
        <w:rPr>
          <w:rFonts w:ascii="Arial" w:hAnsi="Arial" w:cs="Arial"/>
          <w:sz w:val="22"/>
          <w:szCs w:val="22"/>
        </w:rPr>
        <w:t xml:space="preserve"> was at secondary school</w:t>
      </w:r>
      <w:r w:rsidR="00357790">
        <w:rPr>
          <w:rFonts w:ascii="Arial" w:hAnsi="Arial" w:cs="Arial"/>
          <w:sz w:val="22"/>
          <w:szCs w:val="22"/>
        </w:rPr>
        <w:t xml:space="preserve"> to earn</w:t>
      </w:r>
      <w:r>
        <w:rPr>
          <w:rFonts w:ascii="Arial" w:hAnsi="Arial" w:cs="Arial"/>
          <w:sz w:val="22"/>
          <w:szCs w:val="22"/>
        </w:rPr>
        <w:t xml:space="preserve"> pocket money.   His</w:t>
      </w:r>
      <w:r w:rsidRPr="002F0EFF">
        <w:rPr>
          <w:rFonts w:ascii="Arial" w:hAnsi="Arial" w:cs="Arial"/>
          <w:sz w:val="22"/>
          <w:szCs w:val="22"/>
        </w:rPr>
        <w:t xml:space="preserve"> first paper round included delivering newspapers to Sea Parade</w:t>
      </w:r>
      <w:r>
        <w:rPr>
          <w:rFonts w:ascii="Arial" w:hAnsi="Arial" w:cs="Arial"/>
          <w:sz w:val="22"/>
          <w:szCs w:val="22"/>
        </w:rPr>
        <w:t xml:space="preserve"> in Mentone</w:t>
      </w:r>
      <w:r w:rsidRPr="002F0EFF">
        <w:rPr>
          <w:rFonts w:ascii="Arial" w:hAnsi="Arial" w:cs="Arial"/>
          <w:sz w:val="22"/>
          <w:szCs w:val="22"/>
        </w:rPr>
        <w:t>.</w:t>
      </w:r>
      <w:r>
        <w:rPr>
          <w:rFonts w:ascii="Arial" w:hAnsi="Arial" w:cs="Arial"/>
          <w:sz w:val="22"/>
          <w:szCs w:val="22"/>
        </w:rPr>
        <w:t xml:space="preserve"> The phrase, “it’s a small world,” continues to follow the story of the Gault family in its links with Camberwell Uniting Church.</w:t>
      </w:r>
    </w:p>
    <w:p w14:paraId="409BCD4F" w14:textId="77777777" w:rsidR="00B80FD0" w:rsidRPr="006218D9" w:rsidRDefault="00B80FD0" w:rsidP="00B80FD0">
      <w:pPr>
        <w:rPr>
          <w:rFonts w:ascii="Arial" w:hAnsi="Arial" w:cs="Arial"/>
          <w:sz w:val="16"/>
          <w:szCs w:val="16"/>
        </w:rPr>
      </w:pPr>
    </w:p>
    <w:p w14:paraId="3420215F" w14:textId="77777777" w:rsidR="00B80FD0" w:rsidRDefault="00B80FD0" w:rsidP="00B80FD0">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t>*</w:t>
      </w:r>
    </w:p>
    <w:p w14:paraId="4FAD12E7" w14:textId="77777777" w:rsidR="00B80FD0" w:rsidRPr="006218D9" w:rsidRDefault="00B80FD0" w:rsidP="00B80FD0">
      <w:pPr>
        <w:rPr>
          <w:rFonts w:ascii="Arial" w:hAnsi="Arial" w:cs="Arial"/>
          <w:sz w:val="16"/>
          <w:szCs w:val="16"/>
        </w:rPr>
      </w:pPr>
    </w:p>
    <w:p w14:paraId="3DBAF625" w14:textId="77777777" w:rsidR="00B80FD0" w:rsidRDefault="00B80FD0" w:rsidP="00B80FD0">
      <w:pPr>
        <w:ind w:left="567" w:hanging="567"/>
        <w:rPr>
          <w:rFonts w:ascii="Arial" w:hAnsi="Arial" w:cs="Arial"/>
          <w:sz w:val="22"/>
          <w:szCs w:val="22"/>
        </w:rPr>
      </w:pPr>
      <w:r>
        <w:rPr>
          <w:rFonts w:ascii="Arial" w:hAnsi="Arial" w:cs="Arial"/>
          <w:sz w:val="22"/>
          <w:szCs w:val="22"/>
        </w:rPr>
        <w:t>PS.</w:t>
      </w:r>
      <w:r>
        <w:rPr>
          <w:rFonts w:ascii="Arial" w:hAnsi="Arial" w:cs="Arial"/>
          <w:sz w:val="22"/>
          <w:szCs w:val="22"/>
        </w:rPr>
        <w:tab/>
        <w:t>I took the liberty of photocopying the booklet “</w:t>
      </w:r>
      <w:r w:rsidRPr="000554E7">
        <w:rPr>
          <w:rFonts w:ascii="Arial" w:hAnsi="Arial" w:cs="Arial"/>
          <w:i/>
          <w:sz w:val="22"/>
          <w:szCs w:val="22"/>
        </w:rPr>
        <w:t>More Everyday Talks</w:t>
      </w:r>
      <w:r>
        <w:rPr>
          <w:rFonts w:ascii="Arial" w:hAnsi="Arial" w:cs="Arial"/>
          <w:i/>
          <w:sz w:val="22"/>
          <w:szCs w:val="22"/>
        </w:rPr>
        <w:t>”</w:t>
      </w:r>
      <w:r>
        <w:rPr>
          <w:rFonts w:ascii="Arial" w:hAnsi="Arial" w:cs="Arial"/>
          <w:sz w:val="22"/>
          <w:szCs w:val="22"/>
        </w:rPr>
        <w:t>.  Anyone is welcome to read Edith’s observations and commentaries on life.</w:t>
      </w:r>
    </w:p>
    <w:p w14:paraId="4881B532" w14:textId="77777777" w:rsidR="00B80FD0" w:rsidRPr="0074140C" w:rsidRDefault="00B80FD0" w:rsidP="00B80FD0">
      <w:pPr>
        <w:rPr>
          <w:rFonts w:ascii="Arial" w:hAnsi="Arial" w:cs="Arial"/>
          <w:sz w:val="16"/>
          <w:szCs w:val="16"/>
        </w:rPr>
      </w:pPr>
    </w:p>
    <w:p w14:paraId="33110B24" w14:textId="77777777" w:rsidR="00B80FD0" w:rsidRPr="0074140C" w:rsidRDefault="00B80FD0" w:rsidP="00B80FD0">
      <w:pPr>
        <w:ind w:left="567" w:hanging="567"/>
        <w:rPr>
          <w:rFonts w:ascii="Arial" w:hAnsi="Arial" w:cs="Arial"/>
          <w:sz w:val="22"/>
          <w:szCs w:val="22"/>
        </w:rPr>
      </w:pPr>
      <w:r w:rsidRPr="0074140C">
        <w:rPr>
          <w:rFonts w:ascii="Arial" w:hAnsi="Arial" w:cs="Arial"/>
          <w:sz w:val="22"/>
          <w:szCs w:val="22"/>
        </w:rPr>
        <w:t>PPS.</w:t>
      </w:r>
      <w:r w:rsidRPr="0074140C">
        <w:rPr>
          <w:rFonts w:ascii="Arial" w:hAnsi="Arial" w:cs="Arial"/>
          <w:sz w:val="22"/>
          <w:szCs w:val="22"/>
        </w:rPr>
        <w:tab/>
      </w:r>
      <w:r>
        <w:rPr>
          <w:rFonts w:ascii="Arial" w:hAnsi="Arial" w:cs="Arial"/>
          <w:sz w:val="22"/>
          <w:szCs w:val="22"/>
        </w:rPr>
        <w:t>Outside of memorabilia retained by family,</w:t>
      </w:r>
      <w:r w:rsidRPr="0074140C">
        <w:rPr>
          <w:rFonts w:ascii="Arial" w:hAnsi="Arial" w:cs="Arial"/>
          <w:sz w:val="22"/>
          <w:szCs w:val="22"/>
        </w:rPr>
        <w:t xml:space="preserve"> even with the advent of the internet, information on </w:t>
      </w:r>
      <w:r>
        <w:rPr>
          <w:rFonts w:ascii="Arial" w:hAnsi="Arial" w:cs="Arial"/>
          <w:sz w:val="22"/>
          <w:szCs w:val="22"/>
        </w:rPr>
        <w:t xml:space="preserve">many ‘ordinary’ </w:t>
      </w:r>
      <w:r w:rsidR="004D7EE3">
        <w:rPr>
          <w:rFonts w:ascii="Arial" w:hAnsi="Arial" w:cs="Arial"/>
          <w:sz w:val="22"/>
          <w:szCs w:val="22"/>
        </w:rPr>
        <w:t>individuals can be hard to come by</w:t>
      </w:r>
      <w:r w:rsidRPr="0074140C">
        <w:rPr>
          <w:rFonts w:ascii="Arial" w:hAnsi="Arial" w:cs="Arial"/>
          <w:sz w:val="22"/>
          <w:szCs w:val="22"/>
        </w:rPr>
        <w:t>.</w:t>
      </w:r>
    </w:p>
    <w:p w14:paraId="2FE544F6" w14:textId="77777777" w:rsidR="00B80FD0" w:rsidRPr="0074140C" w:rsidRDefault="00B80FD0" w:rsidP="00B80FD0">
      <w:pPr>
        <w:rPr>
          <w:rFonts w:ascii="Arial" w:hAnsi="Arial" w:cs="Arial"/>
          <w:sz w:val="16"/>
          <w:szCs w:val="16"/>
        </w:rPr>
      </w:pPr>
    </w:p>
    <w:p w14:paraId="099365E4" w14:textId="4DEEEB49" w:rsidR="00B80FD0" w:rsidRPr="0074140C" w:rsidRDefault="00B80FD0" w:rsidP="004C1559">
      <w:pPr>
        <w:ind w:left="567"/>
        <w:jc w:val="both"/>
        <w:rPr>
          <w:rFonts w:ascii="Arial" w:hAnsi="Arial" w:cs="Arial"/>
          <w:sz w:val="22"/>
          <w:szCs w:val="22"/>
        </w:rPr>
      </w:pPr>
      <w:r w:rsidRPr="0074140C">
        <w:rPr>
          <w:rFonts w:ascii="Arial" w:hAnsi="Arial" w:cs="Arial"/>
          <w:sz w:val="22"/>
          <w:szCs w:val="22"/>
        </w:rPr>
        <w:t>Also, many historical church reco</w:t>
      </w:r>
      <w:r w:rsidR="004D7EE3">
        <w:rPr>
          <w:rFonts w:ascii="Arial" w:hAnsi="Arial" w:cs="Arial"/>
          <w:sz w:val="22"/>
          <w:szCs w:val="22"/>
        </w:rPr>
        <w:t>rds have not been preserved</w:t>
      </w:r>
      <w:r w:rsidR="006218D9">
        <w:rPr>
          <w:rFonts w:ascii="Arial" w:hAnsi="Arial" w:cs="Arial"/>
          <w:sz w:val="22"/>
          <w:szCs w:val="22"/>
        </w:rPr>
        <w:t>, as</w:t>
      </w:r>
      <w:r w:rsidRPr="0074140C">
        <w:rPr>
          <w:rFonts w:ascii="Arial" w:hAnsi="Arial" w:cs="Arial"/>
          <w:sz w:val="22"/>
          <w:szCs w:val="22"/>
        </w:rPr>
        <w:t xml:space="preserve"> there were just not the resources availabl</w:t>
      </w:r>
      <w:r w:rsidR="006218D9">
        <w:rPr>
          <w:rFonts w:ascii="Arial" w:hAnsi="Arial" w:cs="Arial"/>
          <w:sz w:val="22"/>
          <w:szCs w:val="22"/>
        </w:rPr>
        <w:t>e to load</w:t>
      </w:r>
      <w:r w:rsidRPr="0074140C">
        <w:rPr>
          <w:rFonts w:ascii="Arial" w:hAnsi="Arial" w:cs="Arial"/>
          <w:sz w:val="22"/>
          <w:szCs w:val="22"/>
        </w:rPr>
        <w:t xml:space="preserve"> documents onto modern t</w:t>
      </w:r>
      <w:r w:rsidR="006218D9">
        <w:rPr>
          <w:rFonts w:ascii="Arial" w:hAnsi="Arial" w:cs="Arial"/>
          <w:sz w:val="22"/>
          <w:szCs w:val="22"/>
        </w:rPr>
        <w:t>echnology to preserve</w:t>
      </w:r>
      <w:r w:rsidRPr="0074140C">
        <w:rPr>
          <w:rFonts w:ascii="Arial" w:hAnsi="Arial" w:cs="Arial"/>
          <w:sz w:val="22"/>
          <w:szCs w:val="22"/>
        </w:rPr>
        <w:t xml:space="preserve"> information or references.  </w:t>
      </w:r>
      <w:r w:rsidR="004D7EE3">
        <w:rPr>
          <w:rFonts w:ascii="Arial" w:hAnsi="Arial" w:cs="Arial"/>
          <w:sz w:val="22"/>
          <w:szCs w:val="22"/>
        </w:rPr>
        <w:t>Fortunately, t</w:t>
      </w:r>
      <w:r w:rsidRPr="0074140C">
        <w:rPr>
          <w:rFonts w:ascii="Arial" w:hAnsi="Arial" w:cs="Arial"/>
          <w:sz w:val="22"/>
          <w:szCs w:val="22"/>
        </w:rPr>
        <w:t>his is now happening at the hands of so</w:t>
      </w:r>
      <w:r>
        <w:rPr>
          <w:rFonts w:ascii="Arial" w:hAnsi="Arial" w:cs="Arial"/>
          <w:sz w:val="22"/>
          <w:szCs w:val="22"/>
        </w:rPr>
        <w:t>me very dedicated</w:t>
      </w:r>
      <w:r w:rsidR="004D7EE3">
        <w:rPr>
          <w:rFonts w:ascii="Arial" w:hAnsi="Arial" w:cs="Arial"/>
          <w:sz w:val="22"/>
          <w:szCs w:val="22"/>
        </w:rPr>
        <w:t xml:space="preserve"> volunteers</w:t>
      </w:r>
      <w:r>
        <w:rPr>
          <w:rFonts w:ascii="Arial" w:hAnsi="Arial" w:cs="Arial"/>
          <w:sz w:val="22"/>
          <w:szCs w:val="22"/>
        </w:rPr>
        <w:t xml:space="preserve">, including our own </w:t>
      </w:r>
      <w:r w:rsidRPr="004B3D09">
        <w:rPr>
          <w:rFonts w:ascii="Arial" w:hAnsi="Arial" w:cs="Arial"/>
          <w:sz w:val="22"/>
          <w:szCs w:val="22"/>
        </w:rPr>
        <w:t>Lorraine Sage</w:t>
      </w:r>
      <w:r w:rsidRPr="0074140C">
        <w:rPr>
          <w:rFonts w:ascii="Arial" w:hAnsi="Arial" w:cs="Arial"/>
          <w:sz w:val="22"/>
          <w:szCs w:val="22"/>
        </w:rPr>
        <w:t>.</w:t>
      </w:r>
    </w:p>
    <w:p w14:paraId="76B88B1B" w14:textId="77777777" w:rsidR="00B80FD0" w:rsidRPr="0074140C" w:rsidRDefault="00B80FD0" w:rsidP="004D7EE3">
      <w:pPr>
        <w:rPr>
          <w:rFonts w:ascii="Arial" w:hAnsi="Arial" w:cs="Arial"/>
          <w:sz w:val="22"/>
          <w:szCs w:val="22"/>
        </w:rPr>
      </w:pPr>
    </w:p>
    <w:p w14:paraId="20BD7C41" w14:textId="238AA474" w:rsidR="00B80FD0" w:rsidRPr="0074140C" w:rsidRDefault="00B80FD0" w:rsidP="004C1559">
      <w:pPr>
        <w:ind w:left="567" w:hanging="567"/>
        <w:jc w:val="both"/>
        <w:rPr>
          <w:rFonts w:ascii="Arial" w:hAnsi="Arial" w:cs="Arial"/>
          <w:sz w:val="22"/>
          <w:szCs w:val="22"/>
        </w:rPr>
      </w:pPr>
      <w:r w:rsidRPr="0074140C">
        <w:rPr>
          <w:rFonts w:ascii="Arial" w:hAnsi="Arial" w:cs="Arial"/>
          <w:sz w:val="22"/>
          <w:szCs w:val="22"/>
        </w:rPr>
        <w:t>PPPS.</w:t>
      </w:r>
      <w:r w:rsidRPr="0074140C">
        <w:rPr>
          <w:rFonts w:ascii="Arial" w:hAnsi="Arial" w:cs="Arial"/>
          <w:sz w:val="22"/>
          <w:szCs w:val="22"/>
        </w:rPr>
        <w:tab/>
      </w:r>
      <w:r>
        <w:rPr>
          <w:rFonts w:ascii="Arial" w:hAnsi="Arial" w:cs="Arial"/>
          <w:sz w:val="22"/>
          <w:szCs w:val="22"/>
        </w:rPr>
        <w:t>A special thank</w:t>
      </w:r>
      <w:r w:rsidR="00AE1471">
        <w:rPr>
          <w:rFonts w:ascii="Arial" w:hAnsi="Arial" w:cs="Arial"/>
          <w:sz w:val="22"/>
          <w:szCs w:val="22"/>
        </w:rPr>
        <w:t xml:space="preserve"> </w:t>
      </w:r>
      <w:r>
        <w:rPr>
          <w:rFonts w:ascii="Arial" w:hAnsi="Arial" w:cs="Arial"/>
          <w:sz w:val="22"/>
          <w:szCs w:val="22"/>
        </w:rPr>
        <w:t xml:space="preserve">you to the Archivist and </w:t>
      </w:r>
      <w:r w:rsidR="00AE1471">
        <w:rPr>
          <w:rFonts w:ascii="Arial" w:hAnsi="Arial" w:cs="Arial"/>
          <w:sz w:val="22"/>
          <w:szCs w:val="22"/>
        </w:rPr>
        <w:t>the willing helpers</w:t>
      </w:r>
      <w:r w:rsidRPr="0074140C">
        <w:rPr>
          <w:rFonts w:ascii="Arial" w:hAnsi="Arial" w:cs="Arial"/>
          <w:sz w:val="22"/>
          <w:szCs w:val="22"/>
        </w:rPr>
        <w:t xml:space="preserve"> at the </w:t>
      </w:r>
      <w:r>
        <w:rPr>
          <w:rFonts w:ascii="Arial" w:hAnsi="Arial" w:cs="Arial"/>
          <w:sz w:val="22"/>
          <w:szCs w:val="22"/>
        </w:rPr>
        <w:t>Uniting Church Archives O</w:t>
      </w:r>
      <w:r w:rsidRPr="0074140C">
        <w:rPr>
          <w:rFonts w:ascii="Arial" w:hAnsi="Arial" w:cs="Arial"/>
          <w:sz w:val="22"/>
          <w:szCs w:val="22"/>
        </w:rPr>
        <w:t>ffice</w:t>
      </w:r>
      <w:r>
        <w:rPr>
          <w:rFonts w:ascii="Arial" w:hAnsi="Arial" w:cs="Arial"/>
          <w:sz w:val="22"/>
          <w:szCs w:val="22"/>
        </w:rPr>
        <w:t>, who have been so welcoming, friendly, a</w:t>
      </w:r>
      <w:r w:rsidR="004D7EE3">
        <w:rPr>
          <w:rFonts w:ascii="Arial" w:hAnsi="Arial" w:cs="Arial"/>
          <w:sz w:val="22"/>
          <w:szCs w:val="22"/>
        </w:rPr>
        <w:t>nd helpful</w:t>
      </w:r>
      <w:r>
        <w:rPr>
          <w:rFonts w:ascii="Arial" w:hAnsi="Arial" w:cs="Arial"/>
          <w:sz w:val="22"/>
          <w:szCs w:val="22"/>
        </w:rPr>
        <w:t>.</w:t>
      </w:r>
      <w:r w:rsidRPr="0074140C">
        <w:rPr>
          <w:rFonts w:ascii="Arial" w:hAnsi="Arial" w:cs="Arial"/>
          <w:sz w:val="22"/>
          <w:szCs w:val="22"/>
        </w:rPr>
        <w:t xml:space="preserve"> </w:t>
      </w:r>
    </w:p>
    <w:p w14:paraId="20547D64" w14:textId="77777777" w:rsidR="00B80FD0" w:rsidRPr="0074140C" w:rsidRDefault="00B80FD0" w:rsidP="00B80FD0">
      <w:pPr>
        <w:rPr>
          <w:rFonts w:ascii="Arial" w:hAnsi="Arial" w:cs="Arial"/>
          <w:sz w:val="22"/>
          <w:szCs w:val="22"/>
        </w:rPr>
      </w:pPr>
    </w:p>
    <w:p w14:paraId="645B2C82" w14:textId="77777777" w:rsidR="00B80FD0" w:rsidRDefault="00B80FD0" w:rsidP="00B80FD0">
      <w:pPr>
        <w:rPr>
          <w:rFonts w:ascii="Arial" w:hAnsi="Arial" w:cs="Arial"/>
          <w:sz w:val="22"/>
          <w:szCs w:val="22"/>
        </w:rPr>
      </w:pPr>
    </w:p>
    <w:p w14:paraId="18C7667F" w14:textId="77777777" w:rsidR="00B80FD0" w:rsidRDefault="00B80FD0" w:rsidP="00B80FD0">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Pr>
          <w:rFonts w:ascii="Arial" w:hAnsi="Arial" w:cs="Arial"/>
          <w:sz w:val="22"/>
          <w:szCs w:val="22"/>
        </w:rPr>
        <w:tab/>
        <w:t>*</w:t>
      </w:r>
    </w:p>
    <w:p w14:paraId="55ABB2EC" w14:textId="77777777" w:rsidR="00B80FD0" w:rsidRPr="002F0EFF" w:rsidRDefault="00B80FD0" w:rsidP="00B80FD0">
      <w:pPr>
        <w:rPr>
          <w:rFonts w:ascii="Arial" w:hAnsi="Arial" w:cs="Arial"/>
          <w:sz w:val="22"/>
          <w:szCs w:val="22"/>
        </w:rPr>
      </w:pPr>
    </w:p>
    <w:p w14:paraId="36FBF043" w14:textId="77777777" w:rsidR="008106ED" w:rsidRDefault="008106ED"/>
    <w:sectPr w:rsidR="008106ED" w:rsidSect="00D74F9B">
      <w:footerReference w:type="even" r:id="rId12"/>
      <w:footerReference w:type="default" r:id="rId13"/>
      <w:pgSz w:w="11900" w:h="16820"/>
      <w:pgMar w:top="1440" w:right="1800" w:bottom="1440"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57EBD" w14:textId="77777777" w:rsidR="00E27E95" w:rsidRDefault="00E27E95">
      <w:r>
        <w:separator/>
      </w:r>
    </w:p>
  </w:endnote>
  <w:endnote w:type="continuationSeparator" w:id="0">
    <w:p w14:paraId="6A9258FC" w14:textId="77777777" w:rsidR="00E27E95" w:rsidRDefault="00E27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0AFF" w:usb1="00007843" w:usb2="00000001" w:usb3="00000000" w:csb0="000001BF" w:csb1="00000000"/>
  </w:font>
  <w:font w:name="Helvetica">
    <w:panose1 w:val="020B0604020202020204"/>
    <w:charset w:val="00"/>
    <w:family w:val="swiss"/>
    <w:pitch w:val="variable"/>
    <w:sig w:usb0="E0002AFF" w:usb1="00007843" w:usb2="00000001"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44B" w14:textId="77777777" w:rsidR="007260B2" w:rsidRDefault="007260B2" w:rsidP="00D74F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13D9EE" w14:textId="77777777" w:rsidR="007260B2" w:rsidRDefault="007260B2" w:rsidP="00D74F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4A62F" w14:textId="77777777" w:rsidR="007260B2" w:rsidRDefault="007260B2" w:rsidP="00D74F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1E51">
      <w:rPr>
        <w:rStyle w:val="PageNumber"/>
        <w:noProof/>
      </w:rPr>
      <w:t>1</w:t>
    </w:r>
    <w:r>
      <w:rPr>
        <w:rStyle w:val="PageNumber"/>
      </w:rPr>
      <w:fldChar w:fldCharType="end"/>
    </w:r>
  </w:p>
  <w:p w14:paraId="0118449A" w14:textId="77777777" w:rsidR="007260B2" w:rsidRDefault="007260B2" w:rsidP="00D74F9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437F2" w14:textId="77777777" w:rsidR="00E27E95" w:rsidRDefault="00E27E95">
      <w:r>
        <w:separator/>
      </w:r>
    </w:p>
  </w:footnote>
  <w:footnote w:type="continuationSeparator" w:id="0">
    <w:p w14:paraId="08BCAADB" w14:textId="77777777" w:rsidR="00E27E95" w:rsidRDefault="00E27E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FD0"/>
    <w:rsid w:val="000635CE"/>
    <w:rsid w:val="000D052A"/>
    <w:rsid w:val="0019630A"/>
    <w:rsid w:val="00257F34"/>
    <w:rsid w:val="00331C8D"/>
    <w:rsid w:val="00357790"/>
    <w:rsid w:val="004C1559"/>
    <w:rsid w:val="004D7EE3"/>
    <w:rsid w:val="00527BA8"/>
    <w:rsid w:val="005F4EDA"/>
    <w:rsid w:val="006218D9"/>
    <w:rsid w:val="007260B2"/>
    <w:rsid w:val="00726AD5"/>
    <w:rsid w:val="008106ED"/>
    <w:rsid w:val="00821E51"/>
    <w:rsid w:val="00AE1471"/>
    <w:rsid w:val="00AF138D"/>
    <w:rsid w:val="00B80FD0"/>
    <w:rsid w:val="00D74F9B"/>
    <w:rsid w:val="00E27E95"/>
    <w:rsid w:val="00FA4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DAB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F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80FD0"/>
    <w:pPr>
      <w:tabs>
        <w:tab w:val="center" w:pos="4320"/>
        <w:tab w:val="right" w:pos="8640"/>
      </w:tabs>
    </w:pPr>
  </w:style>
  <w:style w:type="character" w:customStyle="1" w:styleId="FooterChar">
    <w:name w:val="Footer Char"/>
    <w:basedOn w:val="DefaultParagraphFont"/>
    <w:link w:val="Footer"/>
    <w:uiPriority w:val="99"/>
    <w:rsid w:val="00B80FD0"/>
  </w:style>
  <w:style w:type="character" w:styleId="PageNumber">
    <w:name w:val="page number"/>
    <w:basedOn w:val="DefaultParagraphFont"/>
    <w:uiPriority w:val="99"/>
    <w:semiHidden/>
    <w:unhideWhenUsed/>
    <w:rsid w:val="00B80FD0"/>
  </w:style>
  <w:style w:type="paragraph" w:styleId="BalloonText">
    <w:name w:val="Balloon Text"/>
    <w:basedOn w:val="Normal"/>
    <w:link w:val="BalloonTextChar"/>
    <w:uiPriority w:val="99"/>
    <w:semiHidden/>
    <w:unhideWhenUsed/>
    <w:rsid w:val="00B80F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0FD0"/>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F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80FD0"/>
    <w:pPr>
      <w:tabs>
        <w:tab w:val="center" w:pos="4320"/>
        <w:tab w:val="right" w:pos="8640"/>
      </w:tabs>
    </w:pPr>
  </w:style>
  <w:style w:type="character" w:customStyle="1" w:styleId="FooterChar">
    <w:name w:val="Footer Char"/>
    <w:basedOn w:val="DefaultParagraphFont"/>
    <w:link w:val="Footer"/>
    <w:uiPriority w:val="99"/>
    <w:rsid w:val="00B80FD0"/>
  </w:style>
  <w:style w:type="character" w:styleId="PageNumber">
    <w:name w:val="page number"/>
    <w:basedOn w:val="DefaultParagraphFont"/>
    <w:uiPriority w:val="99"/>
    <w:semiHidden/>
    <w:unhideWhenUsed/>
    <w:rsid w:val="00B80FD0"/>
  </w:style>
  <w:style w:type="paragraph" w:styleId="BalloonText">
    <w:name w:val="Balloon Text"/>
    <w:basedOn w:val="Normal"/>
    <w:link w:val="BalloonTextChar"/>
    <w:uiPriority w:val="99"/>
    <w:semiHidden/>
    <w:unhideWhenUsed/>
    <w:rsid w:val="00B80F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0FD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1943</Words>
  <Characters>11079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&amp; Stuart Ensor</dc:creator>
  <cp:lastModifiedBy>User</cp:lastModifiedBy>
  <cp:revision>2</cp:revision>
  <cp:lastPrinted>2017-12-08T04:51:00Z</cp:lastPrinted>
  <dcterms:created xsi:type="dcterms:W3CDTF">2017-12-08T04:52:00Z</dcterms:created>
  <dcterms:modified xsi:type="dcterms:W3CDTF">2017-12-08T04:52:00Z</dcterms:modified>
</cp:coreProperties>
</file>